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EC4" w:rsidRDefault="00256366">
      <w:pPr>
        <w:pStyle w:val="Heading1A"/>
        <w:tabs>
          <w:tab w:val="left" w:pos="3290"/>
        </w:tabs>
        <w:spacing w:before="720"/>
        <w:ind w:left="0"/>
        <w:rPr>
          <w:rStyle w:val="None"/>
          <w:rFonts w:ascii="Arial" w:eastAsia="Arial" w:hAnsi="Arial" w:cs="Arial"/>
          <w:b/>
          <w:bCs/>
        </w:rPr>
      </w:pPr>
      <w:r>
        <w:rPr>
          <w:rStyle w:val="None"/>
          <w:rFonts w:ascii="Arial" w:hAnsi="Arial"/>
          <w:b/>
          <w:bCs/>
        </w:rPr>
        <w:t>PRESS RELEASE</w:t>
      </w:r>
    </w:p>
    <w:p w:rsidR="006A1EC4" w:rsidRDefault="00256366">
      <w:pPr>
        <w:pStyle w:val="Body"/>
        <w:rPr>
          <w:rStyle w:val="None"/>
          <w:rFonts w:ascii="Arial" w:eastAsia="Arial" w:hAnsi="Arial" w:cs="Arial"/>
          <w:color w:val="0D0D0D"/>
          <w:sz w:val="22"/>
          <w:szCs w:val="22"/>
          <w:u w:color="0D0D0D"/>
        </w:rPr>
      </w:pPr>
      <w:r>
        <w:rPr>
          <w:rStyle w:val="None"/>
          <w:rFonts w:ascii="Arial" w:hAnsi="Arial"/>
          <w:color w:val="0D0D0D"/>
          <w:sz w:val="22"/>
          <w:szCs w:val="22"/>
          <w:u w:color="0D0D0D"/>
        </w:rPr>
        <w:t xml:space="preserve">CONTACT: Mary Beth </w:t>
      </w:r>
      <w:proofErr w:type="spellStart"/>
      <w:r>
        <w:rPr>
          <w:rStyle w:val="None"/>
          <w:rFonts w:ascii="Arial" w:hAnsi="Arial"/>
          <w:color w:val="0D0D0D"/>
          <w:sz w:val="22"/>
          <w:szCs w:val="22"/>
          <w:u w:color="0D0D0D"/>
        </w:rPr>
        <w:t>Duehr</w:t>
      </w:r>
      <w:proofErr w:type="spellEnd"/>
    </w:p>
    <w:p w:rsidR="006A1EC4" w:rsidRDefault="00256366">
      <w:pPr>
        <w:pStyle w:val="Body"/>
        <w:rPr>
          <w:rStyle w:val="None"/>
          <w:rFonts w:ascii="Abadi MT Condensed Light" w:eastAsia="Abadi MT Condensed Light" w:hAnsi="Abadi MT Condensed Light" w:cs="Abadi MT Condensed Light"/>
          <w:sz w:val="28"/>
          <w:szCs w:val="28"/>
        </w:rPr>
      </w:pPr>
      <w:proofErr w:type="spellStart"/>
      <w:r>
        <w:rPr>
          <w:rStyle w:val="None"/>
          <w:rFonts w:ascii="Arial" w:hAnsi="Arial"/>
          <w:color w:val="0D0D0D"/>
          <w:sz w:val="22"/>
          <w:szCs w:val="22"/>
          <w:u w:color="0D0D0D"/>
          <w:lang w:val="de-DE"/>
        </w:rPr>
        <w:t>Duehr</w:t>
      </w:r>
      <w:proofErr w:type="spellEnd"/>
      <w:r>
        <w:rPr>
          <w:rStyle w:val="None"/>
          <w:rFonts w:ascii="Arial" w:hAnsi="Arial"/>
          <w:color w:val="0D0D0D"/>
          <w:sz w:val="22"/>
          <w:szCs w:val="22"/>
          <w:u w:color="0D0D0D"/>
          <w:lang w:val="de-DE"/>
        </w:rPr>
        <w:t xml:space="preserve"> &amp; Associates, LLC</w:t>
      </w:r>
    </w:p>
    <w:p w:rsidR="006A1EC4" w:rsidRDefault="00256366">
      <w:pPr>
        <w:pStyle w:val="Body"/>
        <w:rPr>
          <w:rStyle w:val="None"/>
          <w:rFonts w:ascii="Arial" w:eastAsia="Arial" w:hAnsi="Arial" w:cs="Arial"/>
          <w:sz w:val="22"/>
          <w:szCs w:val="22"/>
        </w:rPr>
      </w:pPr>
      <w:r>
        <w:rPr>
          <w:rStyle w:val="None"/>
          <w:rFonts w:ascii="Arial" w:hAnsi="Arial"/>
          <w:sz w:val="22"/>
          <w:szCs w:val="22"/>
        </w:rPr>
        <w:t>1902 Wright Pl, Ste 200</w:t>
      </w:r>
    </w:p>
    <w:p w:rsidR="006A1EC4" w:rsidRDefault="00256366">
      <w:pPr>
        <w:pStyle w:val="Body"/>
        <w:rPr>
          <w:rStyle w:val="None"/>
          <w:rFonts w:ascii="Arial" w:eastAsia="Arial" w:hAnsi="Arial" w:cs="Arial"/>
          <w:sz w:val="22"/>
          <w:szCs w:val="22"/>
        </w:rPr>
      </w:pPr>
      <w:r>
        <w:rPr>
          <w:rStyle w:val="None"/>
          <w:rFonts w:ascii="Arial" w:hAnsi="Arial"/>
          <w:sz w:val="22"/>
          <w:szCs w:val="22"/>
        </w:rPr>
        <w:t>Carlsbad, CA 92008(760) 918-5622</w:t>
      </w:r>
    </w:p>
    <w:p w:rsidR="006A1EC4" w:rsidRPr="00256366" w:rsidRDefault="007C357B">
      <w:pPr>
        <w:pStyle w:val="Body"/>
        <w:rPr>
          <w:rStyle w:val="Hyperlink1"/>
          <w:u w:val="none"/>
        </w:rPr>
      </w:pPr>
      <w:hyperlink r:id="rId6" w:history="1">
        <w:r w:rsidR="00256366" w:rsidRPr="00256366">
          <w:rPr>
            <w:rStyle w:val="Hyperlink1"/>
            <w:u w:val="none"/>
            <w:lang w:val="it-IT"/>
          </w:rPr>
          <w:t>marybeth@duehrandassociates.com</w:t>
        </w:r>
      </w:hyperlink>
    </w:p>
    <w:p w:rsidR="006A1EC4" w:rsidRDefault="006A1EC4">
      <w:pPr>
        <w:pStyle w:val="TextBody"/>
        <w:spacing w:line="240" w:lineRule="auto"/>
        <w:rPr>
          <w:rStyle w:val="None"/>
        </w:rPr>
      </w:pPr>
    </w:p>
    <w:p w:rsidR="006A1EC4" w:rsidRDefault="006A1EC4">
      <w:pPr>
        <w:pStyle w:val="TextBody"/>
        <w:spacing w:line="240" w:lineRule="auto"/>
        <w:rPr>
          <w:rStyle w:val="None"/>
        </w:rPr>
      </w:pPr>
    </w:p>
    <w:p w:rsidR="006A1EC4" w:rsidRDefault="00256366">
      <w:pPr>
        <w:pStyle w:val="TextBody"/>
        <w:spacing w:line="240" w:lineRule="auto"/>
        <w:rPr>
          <w:rStyle w:val="None"/>
        </w:rPr>
      </w:pPr>
      <w:proofErr w:type="spellStart"/>
      <w:r>
        <w:rPr>
          <w:rStyle w:val="None"/>
        </w:rPr>
        <w:t>SieMatic</w:t>
      </w:r>
      <w:proofErr w:type="spellEnd"/>
      <w:r>
        <w:rPr>
          <w:rStyle w:val="None"/>
        </w:rPr>
        <w:t xml:space="preserve"> Hosts Modernism Week Signature Home Tour Event with </w:t>
      </w:r>
      <w:proofErr w:type="spellStart"/>
      <w:r>
        <w:rPr>
          <w:rStyle w:val="None"/>
        </w:rPr>
        <w:t>Gaggenau</w:t>
      </w:r>
      <w:proofErr w:type="spellEnd"/>
      <w:r>
        <w:rPr>
          <w:rStyle w:val="None"/>
        </w:rPr>
        <w:br/>
      </w:r>
    </w:p>
    <w:p w:rsidR="006A1EC4" w:rsidRDefault="00256366">
      <w:pPr>
        <w:pStyle w:val="Body"/>
        <w:widowControl w:val="0"/>
        <w:rPr>
          <w:rStyle w:val="None"/>
          <w:rFonts w:ascii="Arial" w:eastAsia="Arial" w:hAnsi="Arial" w:cs="Arial"/>
          <w:sz w:val="28"/>
          <w:szCs w:val="28"/>
        </w:rPr>
      </w:pPr>
      <w:r>
        <w:rPr>
          <w:rStyle w:val="None"/>
          <w:rFonts w:ascii="Arial" w:hAnsi="Arial"/>
          <w:sz w:val="28"/>
          <w:szCs w:val="28"/>
        </w:rPr>
        <w:t>Private tour brought together 25 designers and Mid-Century enthusiasts</w:t>
      </w:r>
    </w:p>
    <w:p w:rsidR="006A1EC4" w:rsidRDefault="006A1EC4">
      <w:pPr>
        <w:pStyle w:val="Body"/>
        <w:widowControl w:val="0"/>
        <w:rPr>
          <w:rStyle w:val="None"/>
          <w:rFonts w:ascii="Arial" w:eastAsia="Arial" w:hAnsi="Arial" w:cs="Arial"/>
          <w:sz w:val="28"/>
          <w:szCs w:val="28"/>
        </w:rPr>
      </w:pPr>
    </w:p>
    <w:p w:rsidR="006A1EC4" w:rsidRDefault="006A1EC4">
      <w:pPr>
        <w:pStyle w:val="Body"/>
        <w:widowControl w:val="0"/>
        <w:rPr>
          <w:rStyle w:val="None"/>
          <w:rFonts w:ascii="Arial" w:eastAsia="Arial" w:hAnsi="Arial" w:cs="Arial"/>
          <w:b/>
          <w:bCs/>
        </w:rPr>
      </w:pPr>
    </w:p>
    <w:p w:rsidR="006A1EC4" w:rsidRDefault="00256366">
      <w:pPr>
        <w:pStyle w:val="Body"/>
        <w:widowControl w:val="0"/>
        <w:spacing w:line="360" w:lineRule="auto"/>
        <w:rPr>
          <w:rStyle w:val="None"/>
          <w:rFonts w:ascii="Arial" w:eastAsia="Arial" w:hAnsi="Arial" w:cs="Arial"/>
        </w:rPr>
      </w:pPr>
      <w:bookmarkStart w:id="0" w:name="OLE_LINK3"/>
      <w:r>
        <w:rPr>
          <w:rStyle w:val="None"/>
          <w:rFonts w:ascii="Arial" w:hAnsi="Arial"/>
          <w:sz w:val="22"/>
          <w:szCs w:val="22"/>
        </w:rPr>
        <w:t>(</w:t>
      </w:r>
      <w:bookmarkStart w:id="1" w:name="OLE_LINK4"/>
      <w:bookmarkEnd w:id="0"/>
      <w:r>
        <w:rPr>
          <w:rStyle w:val="None"/>
          <w:rFonts w:ascii="Arial" w:hAnsi="Arial"/>
          <w:sz w:val="22"/>
          <w:szCs w:val="22"/>
        </w:rPr>
        <w:t>P</w:t>
      </w:r>
      <w:bookmarkStart w:id="2" w:name="OLE_LINK8"/>
      <w:bookmarkEnd w:id="1"/>
      <w:r>
        <w:rPr>
          <w:rStyle w:val="None"/>
          <w:rFonts w:ascii="Arial" w:hAnsi="Arial"/>
          <w:sz w:val="22"/>
          <w:szCs w:val="22"/>
        </w:rPr>
        <w:t>alm Springs, CA, March 2</w:t>
      </w:r>
      <w:r w:rsidR="007C357B">
        <w:rPr>
          <w:rStyle w:val="None"/>
          <w:rFonts w:ascii="Arial" w:hAnsi="Arial"/>
          <w:sz w:val="22"/>
          <w:szCs w:val="22"/>
        </w:rPr>
        <w:t>6</w:t>
      </w:r>
      <w:r>
        <w:rPr>
          <w:rStyle w:val="None"/>
          <w:rFonts w:ascii="Arial" w:hAnsi="Arial"/>
          <w:sz w:val="22"/>
          <w:szCs w:val="22"/>
        </w:rPr>
        <w:t>, 2024)</w:t>
      </w:r>
      <w:r>
        <w:rPr>
          <w:rStyle w:val="None"/>
          <w:rFonts w:ascii="Arial" w:hAnsi="Arial"/>
        </w:rPr>
        <w:t xml:space="preserve"> Twice a year, </w:t>
      </w:r>
      <w:hyperlink r:id="rId7" w:history="1">
        <w:proofErr w:type="spellStart"/>
        <w:r>
          <w:rPr>
            <w:rStyle w:val="Hyperlink2"/>
            <w:lang w:val="de-DE"/>
          </w:rPr>
          <w:t>Modernism</w:t>
        </w:r>
        <w:proofErr w:type="spellEnd"/>
        <w:r>
          <w:rPr>
            <w:rStyle w:val="Hyperlink2"/>
            <w:lang w:val="de-DE"/>
          </w:rPr>
          <w:t xml:space="preserve"> Week</w:t>
        </w:r>
      </w:hyperlink>
      <w:r>
        <w:rPr>
          <w:rStyle w:val="None"/>
          <w:rFonts w:ascii="Arial" w:hAnsi="Arial"/>
        </w:rPr>
        <w:t xml:space="preserve"> celebrates Mid-Century Architecture and Design, with more than 120,000 devotees and fans flocking to Palm Springs. This year, </w:t>
      </w:r>
      <w:proofErr w:type="spellStart"/>
      <w:r>
        <w:rPr>
          <w:rStyle w:val="None"/>
          <w:rFonts w:ascii="Arial" w:hAnsi="Arial"/>
        </w:rPr>
        <w:t>SieMatic</w:t>
      </w:r>
      <w:proofErr w:type="spellEnd"/>
      <w:r>
        <w:rPr>
          <w:rStyle w:val="None"/>
          <w:rFonts w:ascii="Arial" w:hAnsi="Arial"/>
        </w:rPr>
        <w:t xml:space="preserve"> was honored to be featured within the 11-day event’s Signature Home Tour, in a Mid-Century masterpiece home designed by </w:t>
      </w:r>
      <w:hyperlink r:id="rId8" w:history="1">
        <w:r>
          <w:rPr>
            <w:rStyle w:val="Hyperlink2"/>
          </w:rPr>
          <w:t>Mark W. Daniels, AIA</w:t>
        </w:r>
      </w:hyperlink>
      <w:r>
        <w:rPr>
          <w:rStyle w:val="None"/>
          <w:rFonts w:ascii="Arial" w:hAnsi="Arial"/>
        </w:rPr>
        <w:t xml:space="preserve">. On February 20, the manufacturer of premium kitchens, alongside appliance maker </w:t>
      </w:r>
      <w:proofErr w:type="spellStart"/>
      <w:r>
        <w:rPr>
          <w:rStyle w:val="None"/>
          <w:rFonts w:ascii="Arial" w:hAnsi="Arial"/>
        </w:rPr>
        <w:t>Gaggenau</w:t>
      </w:r>
      <w:proofErr w:type="spellEnd"/>
      <w:r>
        <w:rPr>
          <w:rStyle w:val="None"/>
          <w:rFonts w:ascii="Arial" w:hAnsi="Arial"/>
        </w:rPr>
        <w:t xml:space="preserve">, hosted a private home tour for an exclusive group of designers, architects, and art enthusiasts. </w:t>
      </w:r>
    </w:p>
    <w:p w:rsidR="006A1EC4" w:rsidRDefault="006A1EC4">
      <w:pPr>
        <w:pStyle w:val="Body"/>
        <w:widowControl w:val="0"/>
        <w:spacing w:line="360" w:lineRule="auto"/>
        <w:rPr>
          <w:rStyle w:val="None"/>
          <w:rFonts w:ascii="Arial" w:eastAsia="Arial" w:hAnsi="Arial" w:cs="Arial"/>
        </w:rPr>
      </w:pPr>
    </w:p>
    <w:p w:rsidR="006A1EC4" w:rsidRDefault="00256366">
      <w:pPr>
        <w:pStyle w:val="Body"/>
        <w:widowControl w:val="0"/>
        <w:spacing w:line="360" w:lineRule="auto"/>
        <w:rPr>
          <w:rStyle w:val="None"/>
          <w:rFonts w:ascii="Arial" w:eastAsia="Arial" w:hAnsi="Arial" w:cs="Arial"/>
        </w:rPr>
      </w:pPr>
      <w:r>
        <w:rPr>
          <w:rStyle w:val="None"/>
          <w:rFonts w:ascii="Arial" w:hAnsi="Arial"/>
        </w:rPr>
        <w:t xml:space="preserve">Created by kitchen designer Matthew D. Rao of RAO Design Studio, Inc. in Atlanta, the home’s stunning kitchen is sleek and minimal yet highly functional. Using </w:t>
      </w:r>
      <w:proofErr w:type="spellStart"/>
      <w:r>
        <w:rPr>
          <w:rStyle w:val="None"/>
          <w:rFonts w:ascii="Arial" w:hAnsi="Arial"/>
        </w:rPr>
        <w:t>SieMatic</w:t>
      </w:r>
      <w:proofErr w:type="spellEnd"/>
      <w:r>
        <w:rPr>
          <w:rStyle w:val="None"/>
          <w:rFonts w:ascii="Arial" w:hAnsi="Arial"/>
        </w:rPr>
        <w:t>’</w:t>
      </w:r>
      <w:r>
        <w:rPr>
          <w:rStyle w:val="None"/>
          <w:rFonts w:ascii="Arial" w:hAnsi="Arial"/>
          <w:lang w:val="it-IT"/>
        </w:rPr>
        <w:t xml:space="preserve">s innovative </w:t>
      </w:r>
      <w:hyperlink r:id="rId9" w:history="1">
        <w:r>
          <w:rPr>
            <w:rStyle w:val="Hyperlink2"/>
          </w:rPr>
          <w:t>SLX</w:t>
        </w:r>
      </w:hyperlink>
      <w:r>
        <w:rPr>
          <w:rStyle w:val="None"/>
          <w:rFonts w:ascii="Arial" w:hAnsi="Arial"/>
        </w:rPr>
        <w:t xml:space="preserve"> cabinetry, Rao’s design elevates with the home’s Mid-Century style without overpowering it. LED lights within the recess channels of the cabinetry’s handle-free design add a warmth that appears to glow from within. Rao fully outfitted the kitchen in </w:t>
      </w:r>
      <w:proofErr w:type="spellStart"/>
      <w:r>
        <w:rPr>
          <w:rStyle w:val="None"/>
          <w:rFonts w:ascii="Arial" w:hAnsi="Arial"/>
        </w:rPr>
        <w:t>Gaggenau</w:t>
      </w:r>
      <w:proofErr w:type="spellEnd"/>
      <w:r>
        <w:rPr>
          <w:rStyle w:val="None"/>
          <w:rFonts w:ascii="Arial" w:hAnsi="Arial"/>
        </w:rPr>
        <w:t xml:space="preserve"> appliances, including an oven, steam oven, and espresso machine. </w:t>
      </w:r>
    </w:p>
    <w:p w:rsidR="006A1EC4" w:rsidRDefault="00256366">
      <w:pPr>
        <w:pStyle w:val="Body"/>
        <w:widowControl w:val="0"/>
        <w:spacing w:line="360" w:lineRule="auto"/>
        <w:rPr>
          <w:rStyle w:val="None"/>
          <w:rFonts w:ascii="Arial" w:eastAsia="Arial" w:hAnsi="Arial" w:cs="Arial"/>
        </w:rPr>
      </w:pPr>
      <w:r>
        <w:rPr>
          <w:rStyle w:val="None"/>
          <w:rFonts w:ascii="Arial" w:hAnsi="Arial"/>
        </w:rPr>
        <w:lastRenderedPageBreak/>
        <w:t xml:space="preserve">“Mark Daniels worked brilliantly with </w:t>
      </w:r>
      <w:proofErr w:type="spellStart"/>
      <w:r>
        <w:rPr>
          <w:rStyle w:val="None"/>
          <w:rFonts w:ascii="Arial" w:hAnsi="Arial"/>
        </w:rPr>
        <w:t>SieMatic</w:t>
      </w:r>
      <w:proofErr w:type="spellEnd"/>
      <w:r>
        <w:rPr>
          <w:rStyle w:val="None"/>
          <w:rFonts w:ascii="Arial" w:hAnsi="Arial"/>
        </w:rPr>
        <w:t xml:space="preserve"> and </w:t>
      </w:r>
      <w:proofErr w:type="spellStart"/>
      <w:r>
        <w:rPr>
          <w:rStyle w:val="None"/>
          <w:rFonts w:ascii="Arial" w:hAnsi="Arial"/>
        </w:rPr>
        <w:t>Gaggenau</w:t>
      </w:r>
      <w:proofErr w:type="spellEnd"/>
      <w:r>
        <w:rPr>
          <w:rStyle w:val="None"/>
          <w:rFonts w:ascii="Arial" w:hAnsi="Arial"/>
        </w:rPr>
        <w:t xml:space="preserve"> to design this exquisite kitchen that is beautiful on its own but isn’t overwhelming—it blends harmoniously within the home’s open concept just as the house itself blends with the landscape,” said Hans </w:t>
      </w:r>
      <w:proofErr w:type="spellStart"/>
      <w:r>
        <w:rPr>
          <w:rStyle w:val="None"/>
          <w:rFonts w:ascii="Arial" w:hAnsi="Arial"/>
        </w:rPr>
        <w:t>Henkes</w:t>
      </w:r>
      <w:proofErr w:type="spellEnd"/>
      <w:r>
        <w:rPr>
          <w:rStyle w:val="None"/>
          <w:rFonts w:ascii="Arial" w:hAnsi="Arial"/>
        </w:rPr>
        <w:t xml:space="preserve">, President and CEO for </w:t>
      </w:r>
      <w:proofErr w:type="spellStart"/>
      <w:r>
        <w:rPr>
          <w:rStyle w:val="None"/>
          <w:rFonts w:ascii="Arial" w:hAnsi="Arial"/>
        </w:rPr>
        <w:t>SieMatic</w:t>
      </w:r>
      <w:proofErr w:type="spellEnd"/>
      <w:r>
        <w:rPr>
          <w:rStyle w:val="None"/>
          <w:rFonts w:ascii="Arial" w:hAnsi="Arial"/>
        </w:rPr>
        <w:t xml:space="preserve"> USA. “We knew this project was special and were thrilled to showcase it with a select group of designers and enthusiasts.”</w:t>
      </w:r>
    </w:p>
    <w:p w:rsidR="006A1EC4" w:rsidRDefault="006A1EC4">
      <w:pPr>
        <w:pStyle w:val="Body"/>
        <w:spacing w:line="360" w:lineRule="auto"/>
        <w:rPr>
          <w:rStyle w:val="None"/>
          <w:rFonts w:ascii="Arial" w:eastAsia="Arial" w:hAnsi="Arial" w:cs="Arial"/>
        </w:rPr>
      </w:pPr>
    </w:p>
    <w:p w:rsidR="006A1EC4" w:rsidRDefault="00256366">
      <w:pPr>
        <w:pStyle w:val="Body"/>
        <w:widowControl w:val="0"/>
        <w:spacing w:line="360" w:lineRule="auto"/>
        <w:rPr>
          <w:rStyle w:val="None"/>
          <w:rFonts w:ascii="Arial" w:eastAsia="Arial" w:hAnsi="Arial" w:cs="Arial"/>
        </w:rPr>
      </w:pPr>
      <w:r>
        <w:rPr>
          <w:rStyle w:val="None"/>
          <w:rFonts w:ascii="Arial" w:hAnsi="Arial"/>
        </w:rPr>
        <w:t xml:space="preserve">During the private event February 20, </w:t>
      </w:r>
      <w:proofErr w:type="spellStart"/>
      <w:r>
        <w:rPr>
          <w:rStyle w:val="None"/>
          <w:rFonts w:ascii="Arial" w:hAnsi="Arial"/>
        </w:rPr>
        <w:t>SieMatic</w:t>
      </w:r>
      <w:proofErr w:type="spellEnd"/>
      <w:r>
        <w:rPr>
          <w:rStyle w:val="None"/>
          <w:rFonts w:ascii="Arial" w:hAnsi="Arial"/>
        </w:rPr>
        <w:t xml:space="preserve"> and </w:t>
      </w:r>
      <w:proofErr w:type="spellStart"/>
      <w:r>
        <w:rPr>
          <w:rStyle w:val="None"/>
          <w:rFonts w:ascii="Arial" w:hAnsi="Arial"/>
        </w:rPr>
        <w:t>Gaggenau</w:t>
      </w:r>
      <w:proofErr w:type="spellEnd"/>
      <w:r>
        <w:rPr>
          <w:rStyle w:val="None"/>
          <w:rFonts w:ascii="Arial" w:hAnsi="Arial"/>
        </w:rPr>
        <w:t xml:space="preserve"> provided a private tour of the home to 25 exclusive invitees. A private chef prepared appetizers using the </w:t>
      </w:r>
      <w:proofErr w:type="spellStart"/>
      <w:r>
        <w:rPr>
          <w:rStyle w:val="None"/>
          <w:rFonts w:ascii="Arial" w:hAnsi="Arial"/>
        </w:rPr>
        <w:t>Gaggenau</w:t>
      </w:r>
      <w:proofErr w:type="spellEnd"/>
      <w:r>
        <w:rPr>
          <w:rStyle w:val="None"/>
          <w:rFonts w:ascii="Arial" w:hAnsi="Arial"/>
        </w:rPr>
        <w:t xml:space="preserve"> equipment, served to guests alongside select wines and non-alcoholic beverages. </w:t>
      </w:r>
    </w:p>
    <w:p w:rsidR="006A1EC4" w:rsidRDefault="006A1EC4">
      <w:pPr>
        <w:pStyle w:val="Body"/>
        <w:widowControl w:val="0"/>
        <w:spacing w:line="360" w:lineRule="auto"/>
        <w:rPr>
          <w:rStyle w:val="None"/>
          <w:rFonts w:ascii="Arial" w:eastAsia="Arial" w:hAnsi="Arial" w:cs="Arial"/>
        </w:rPr>
      </w:pPr>
    </w:p>
    <w:p w:rsidR="006A1EC4" w:rsidRDefault="00256366">
      <w:pPr>
        <w:pStyle w:val="Body"/>
        <w:widowControl w:val="0"/>
        <w:spacing w:line="360" w:lineRule="auto"/>
        <w:rPr>
          <w:rStyle w:val="None"/>
          <w:rFonts w:ascii="Arial" w:eastAsia="Arial" w:hAnsi="Arial" w:cs="Arial"/>
        </w:rPr>
      </w:pPr>
      <w:r>
        <w:rPr>
          <w:rStyle w:val="None"/>
          <w:rFonts w:ascii="Arial" w:hAnsi="Arial"/>
        </w:rPr>
        <w:t xml:space="preserve">“The Signature Home Tour is a must-do for any admirer of Mid-Century Modernism, as there’s nothing quite like seeing these exquisite, enduring designs in person,” said Heather Ryan, Director of Sales &amp; Marketing for </w:t>
      </w:r>
      <w:proofErr w:type="spellStart"/>
      <w:r>
        <w:rPr>
          <w:rStyle w:val="None"/>
          <w:rFonts w:ascii="Arial" w:hAnsi="Arial"/>
        </w:rPr>
        <w:t>Gaggenau</w:t>
      </w:r>
      <w:proofErr w:type="spellEnd"/>
      <w:r>
        <w:rPr>
          <w:rStyle w:val="None"/>
          <w:rFonts w:ascii="Arial" w:hAnsi="Arial"/>
        </w:rPr>
        <w:t xml:space="preserve">. “Our event in partnership with </w:t>
      </w:r>
      <w:proofErr w:type="spellStart"/>
      <w:r>
        <w:rPr>
          <w:rStyle w:val="None"/>
          <w:rFonts w:ascii="Arial" w:hAnsi="Arial"/>
        </w:rPr>
        <w:t>SieMatic</w:t>
      </w:r>
      <w:proofErr w:type="spellEnd"/>
      <w:r>
        <w:rPr>
          <w:rStyle w:val="None"/>
          <w:rFonts w:ascii="Arial" w:hAnsi="Arial"/>
        </w:rPr>
        <w:t xml:space="preserve"> gave our guests the opportunity to not only see this home but also to experience its lifestyle, particularly the kitchen.</w:t>
      </w:r>
      <w:bookmarkEnd w:id="2"/>
      <w:r>
        <w:rPr>
          <w:rStyle w:val="None"/>
          <w:rFonts w:ascii="Arial" w:hAnsi="Arial"/>
        </w:rPr>
        <w:t>”</w:t>
      </w:r>
    </w:p>
    <w:p w:rsidR="006A1EC4" w:rsidRDefault="006A1EC4">
      <w:pPr>
        <w:pStyle w:val="Body"/>
        <w:spacing w:line="360" w:lineRule="auto"/>
        <w:rPr>
          <w:rStyle w:val="None"/>
          <w:rFonts w:ascii="Arial" w:eastAsia="Arial" w:hAnsi="Arial" w:cs="Arial"/>
        </w:rPr>
      </w:pPr>
    </w:p>
    <w:p w:rsidR="006A1EC4" w:rsidRDefault="00256366">
      <w:pPr>
        <w:pStyle w:val="Body"/>
        <w:spacing w:line="360" w:lineRule="auto"/>
        <w:rPr>
          <w:rStyle w:val="None"/>
          <w:rFonts w:ascii="Arial" w:eastAsia="Arial" w:hAnsi="Arial" w:cs="Arial"/>
          <w:b/>
          <w:bCs/>
        </w:rPr>
      </w:pPr>
      <w:r>
        <w:rPr>
          <w:rStyle w:val="None"/>
          <w:rFonts w:ascii="Arial" w:hAnsi="Arial"/>
          <w:b/>
          <w:bCs/>
        </w:rPr>
        <w:t xml:space="preserve">About </w:t>
      </w:r>
      <w:proofErr w:type="spellStart"/>
      <w:r>
        <w:rPr>
          <w:rStyle w:val="None"/>
          <w:rFonts w:ascii="Arial" w:hAnsi="Arial"/>
          <w:b/>
          <w:bCs/>
        </w:rPr>
        <w:t>SieMatic</w:t>
      </w:r>
      <w:proofErr w:type="spellEnd"/>
    </w:p>
    <w:p w:rsidR="006A1EC4" w:rsidRDefault="007C357B">
      <w:pPr>
        <w:pStyle w:val="Body"/>
        <w:spacing w:line="360" w:lineRule="auto"/>
        <w:rPr>
          <w:rStyle w:val="None"/>
          <w:rFonts w:ascii="Arial" w:eastAsia="Arial" w:hAnsi="Arial" w:cs="Arial"/>
        </w:rPr>
      </w:pPr>
      <w:hyperlink r:id="rId10" w:history="1">
        <w:proofErr w:type="spellStart"/>
        <w:r w:rsidR="00256366">
          <w:rPr>
            <w:rStyle w:val="Hyperlink3"/>
            <w:lang w:val="de-DE"/>
          </w:rPr>
          <w:t>SieMatic</w:t>
        </w:r>
        <w:proofErr w:type="spellEnd"/>
      </w:hyperlink>
      <w:r w:rsidR="00256366">
        <w:rPr>
          <w:rStyle w:val="None"/>
          <w:rFonts w:ascii="Arial" w:hAnsi="Arial"/>
        </w:rPr>
        <w:t xml:space="preserve"> is a premium kitchen brand with a long history and an international reputation for excellence in design, timeless elegance, and a high level of functionality. The company’s constantly evolving reinterpretation of the modern kitchen is exemplified by the design principle behind its three style collections: </w:t>
      </w:r>
      <w:hyperlink r:id="rId11" w:history="1">
        <w:r w:rsidR="00256366">
          <w:rPr>
            <w:rStyle w:val="Hyperlink4"/>
          </w:rPr>
          <w:t>PURE</w:t>
        </w:r>
      </w:hyperlink>
      <w:r w:rsidR="00256366">
        <w:rPr>
          <w:rStyle w:val="None"/>
          <w:rFonts w:ascii="Arial" w:hAnsi="Arial"/>
        </w:rPr>
        <w:t xml:space="preserve">, </w:t>
      </w:r>
      <w:hyperlink r:id="rId12" w:history="1">
        <w:r w:rsidR="00256366">
          <w:rPr>
            <w:rStyle w:val="Hyperlink4"/>
          </w:rPr>
          <w:t>URBAN</w:t>
        </w:r>
      </w:hyperlink>
      <w:r w:rsidR="00256366">
        <w:rPr>
          <w:rStyle w:val="None"/>
          <w:rFonts w:ascii="Arial" w:hAnsi="Arial"/>
        </w:rPr>
        <w:t xml:space="preserve">, and </w:t>
      </w:r>
      <w:hyperlink r:id="rId13" w:history="1">
        <w:r w:rsidR="00256366">
          <w:rPr>
            <w:rStyle w:val="Hyperlink4"/>
            <w:lang w:val="pt-PT"/>
          </w:rPr>
          <w:t>CLASSIC</w:t>
        </w:r>
      </w:hyperlink>
      <w:r w:rsidR="00256366">
        <w:rPr>
          <w:rStyle w:val="None"/>
          <w:rFonts w:ascii="Arial" w:hAnsi="Arial"/>
        </w:rPr>
        <w:t xml:space="preserve">. </w:t>
      </w:r>
      <w:proofErr w:type="spellStart"/>
      <w:r w:rsidR="00256366">
        <w:rPr>
          <w:rStyle w:val="None"/>
          <w:rFonts w:ascii="Arial" w:hAnsi="Arial"/>
        </w:rPr>
        <w:t>SieMatic</w:t>
      </w:r>
      <w:proofErr w:type="spellEnd"/>
      <w:r w:rsidR="00256366">
        <w:rPr>
          <w:rStyle w:val="None"/>
          <w:rFonts w:ascii="Arial" w:hAnsi="Arial"/>
        </w:rPr>
        <w:t xml:space="preserve"> products are manufactured in Germany under environmentally responsible standards with a commitment to providing distinctive kitchen solutions. They are available in over 60 countries throughout five continents. For more information about </w:t>
      </w:r>
      <w:proofErr w:type="spellStart"/>
      <w:r w:rsidR="00256366">
        <w:rPr>
          <w:rStyle w:val="None"/>
          <w:rFonts w:ascii="Arial" w:hAnsi="Arial"/>
        </w:rPr>
        <w:t>SieMatic</w:t>
      </w:r>
      <w:proofErr w:type="spellEnd"/>
      <w:r w:rsidR="00256366">
        <w:rPr>
          <w:rStyle w:val="None"/>
          <w:rFonts w:ascii="Arial" w:hAnsi="Arial"/>
        </w:rPr>
        <w:t xml:space="preserve"> and its products, call (215) 604-1350 or visit </w:t>
      </w:r>
      <w:hyperlink r:id="rId14" w:history="1">
        <w:r w:rsidR="00256366">
          <w:rPr>
            <w:rStyle w:val="Hyperlink4"/>
            <w:lang w:val="it-IT"/>
          </w:rPr>
          <w:t>siematic.com</w:t>
        </w:r>
      </w:hyperlink>
      <w:r w:rsidR="00256366">
        <w:rPr>
          <w:rStyle w:val="None"/>
          <w:rFonts w:ascii="Arial" w:hAnsi="Arial"/>
        </w:rPr>
        <w:t>.</w:t>
      </w:r>
    </w:p>
    <w:p w:rsidR="006A1EC4" w:rsidRDefault="006A1EC4">
      <w:pPr>
        <w:pStyle w:val="Body"/>
        <w:spacing w:line="360" w:lineRule="auto"/>
        <w:rPr>
          <w:rStyle w:val="None"/>
          <w:rFonts w:ascii="Arial" w:eastAsia="Arial" w:hAnsi="Arial" w:cs="Arial"/>
        </w:rPr>
      </w:pPr>
    </w:p>
    <w:p w:rsidR="006A1EC4" w:rsidRDefault="00256366">
      <w:pPr>
        <w:pStyle w:val="Body"/>
        <w:spacing w:line="360" w:lineRule="auto"/>
        <w:jc w:val="center"/>
      </w:pPr>
      <w:r>
        <w:rPr>
          <w:rStyle w:val="None"/>
          <w:rFonts w:ascii="Arial" w:hAnsi="Arial"/>
        </w:rPr>
        <w:t>###</w:t>
      </w:r>
    </w:p>
    <w:sectPr w:rsidR="006A1EC4">
      <w:headerReference w:type="default" r:id="rId15"/>
      <w:footerReference w:type="default" r:id="rId16"/>
      <w:headerReference w:type="first" r:id="rId17"/>
      <w:footerReference w:type="first" r:id="rId18"/>
      <w:pgSz w:w="12240" w:h="15840"/>
      <w:pgMar w:top="720" w:right="1440" w:bottom="80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366" w:rsidRDefault="00256366">
      <w:r>
        <w:separator/>
      </w:r>
    </w:p>
  </w:endnote>
  <w:endnote w:type="continuationSeparator" w:id="0">
    <w:p w:rsidR="00256366" w:rsidRDefault="0025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roman"/>
    <w:pitch w:val="default"/>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EC4" w:rsidRDefault="006A1EC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EC4" w:rsidRDefault="00256366">
    <w:pPr>
      <w:pStyle w:val="Footer"/>
      <w:spacing w:before="120"/>
      <w:jc w:val="center"/>
      <w:rPr>
        <w:rFonts w:ascii="Arial" w:eastAsia="Arial" w:hAnsi="Arial" w:cs="Arial"/>
        <w:i/>
        <w:iCs/>
        <w:sz w:val="22"/>
        <w:szCs w:val="22"/>
      </w:rPr>
    </w:pPr>
    <w:r>
      <w:rPr>
        <w:rFonts w:ascii="Arial" w:hAnsi="Arial"/>
        <w:i/>
        <w:iCs/>
        <w:sz w:val="22"/>
        <w:szCs w:val="22"/>
      </w:rPr>
      <w:t>– more –</w:t>
    </w:r>
  </w:p>
  <w:p w:rsidR="006A1EC4" w:rsidRDefault="006A1EC4">
    <w:pPr>
      <w:pStyle w:val="Footer"/>
      <w:rPr>
        <w:rFonts w:ascii="Arial" w:eastAsia="Arial" w:hAnsi="Arial" w:cs="Arial"/>
        <w:sz w:val="22"/>
        <w:szCs w:val="22"/>
      </w:rPr>
    </w:pPr>
  </w:p>
  <w:p w:rsidR="006A1EC4" w:rsidRDefault="006A1EC4">
    <w:pPr>
      <w:pStyle w:val="Footer"/>
      <w:rPr>
        <w:rFonts w:ascii="Arial" w:eastAsia="Arial" w:hAnsi="Arial" w:cs="Arial"/>
        <w:sz w:val="22"/>
        <w:szCs w:val="22"/>
      </w:rPr>
    </w:pPr>
  </w:p>
  <w:p w:rsidR="006A1EC4" w:rsidRDefault="00256366">
    <w:pPr>
      <w:pStyle w:val="Body"/>
      <w:jc w:val="center"/>
      <w:rPr>
        <w:rFonts w:ascii="Arial" w:eastAsia="Arial" w:hAnsi="Arial" w:cs="Arial"/>
        <w:sz w:val="22"/>
        <w:szCs w:val="22"/>
      </w:rPr>
    </w:pPr>
    <w:proofErr w:type="spellStart"/>
    <w:r>
      <w:rPr>
        <w:rFonts w:ascii="Arial" w:hAnsi="Arial"/>
        <w:sz w:val="22"/>
        <w:szCs w:val="22"/>
      </w:rPr>
      <w:t>SieMatic</w:t>
    </w:r>
    <w:proofErr w:type="spellEnd"/>
    <w:r>
      <w:rPr>
        <w:rFonts w:ascii="Arial" w:hAnsi="Arial"/>
        <w:sz w:val="22"/>
        <w:szCs w:val="22"/>
      </w:rPr>
      <w:t xml:space="preserve"> </w:t>
    </w:r>
    <w:proofErr w:type="spellStart"/>
    <w:r>
      <w:rPr>
        <w:rFonts w:ascii="Arial" w:hAnsi="Arial"/>
        <w:sz w:val="22"/>
        <w:szCs w:val="22"/>
      </w:rPr>
      <w:t>Mö</w:t>
    </w:r>
    <w:r>
      <w:rPr>
        <w:rFonts w:ascii="Arial" w:hAnsi="Arial"/>
        <w:sz w:val="22"/>
        <w:szCs w:val="22"/>
        <w:lang w:val="nl-NL"/>
      </w:rPr>
      <w:t>belwerke</w:t>
    </w:r>
    <w:proofErr w:type="spellEnd"/>
    <w:r>
      <w:rPr>
        <w:rFonts w:ascii="Arial" w:hAnsi="Arial"/>
        <w:sz w:val="22"/>
        <w:szCs w:val="22"/>
        <w:lang w:val="nl-NL"/>
      </w:rPr>
      <w:t xml:space="preserve"> USA</w:t>
    </w:r>
  </w:p>
  <w:p w:rsidR="006A1EC4" w:rsidRDefault="00256366">
    <w:pPr>
      <w:pStyle w:val="Body"/>
      <w:jc w:val="center"/>
      <w:rPr>
        <w:rFonts w:ascii="Arial" w:eastAsia="Arial" w:hAnsi="Arial" w:cs="Arial"/>
        <w:sz w:val="22"/>
        <w:szCs w:val="22"/>
      </w:rPr>
    </w:pPr>
    <w:r>
      <w:rPr>
        <w:rFonts w:ascii="Arial" w:hAnsi="Arial"/>
        <w:sz w:val="22"/>
        <w:szCs w:val="22"/>
      </w:rPr>
      <w:t>1000 Floral Vale Boulevard, Suite 210, Yardley, PA 19067</w:t>
    </w:r>
  </w:p>
  <w:p w:rsidR="006A1EC4" w:rsidRDefault="00256366">
    <w:pPr>
      <w:pStyle w:val="Footer"/>
      <w:jc w:val="center"/>
    </w:pPr>
    <w:r>
      <w:rPr>
        <w:rFonts w:ascii="Arial" w:hAnsi="Arial"/>
        <w:sz w:val="22"/>
        <w:szCs w:val="22"/>
      </w:rPr>
      <w:t>Tel +1 (215) 604-</w:t>
    </w:r>
    <w:proofErr w:type="gramStart"/>
    <w:r>
      <w:rPr>
        <w:rFonts w:ascii="Arial" w:hAnsi="Arial"/>
        <w:sz w:val="22"/>
        <w:szCs w:val="22"/>
      </w:rPr>
      <w:t>1350  •</w:t>
    </w:r>
    <w:proofErr w:type="gramEnd"/>
    <w:r>
      <w:rPr>
        <w:rFonts w:ascii="Arial" w:hAnsi="Arial"/>
        <w:sz w:val="22"/>
        <w:szCs w:val="22"/>
      </w:rPr>
      <w:t xml:space="preserve">  Fax +1 (215) 638-1968</w:t>
    </w:r>
    <w:r>
      <w:rPr>
        <w:rFonts w:ascii="Arial" w:eastAsia="Arial" w:hAnsi="Arial" w:cs="Arial"/>
        <w:sz w:val="22"/>
        <w:szCs w:val="22"/>
      </w:rPr>
      <w:br/>
    </w:r>
    <w:hyperlink r:id="rId1" w:history="1">
      <w:r>
        <w:rPr>
          <w:rStyle w:val="Hyperlink0"/>
        </w:rPr>
        <w:t>www.siematic.com</w:t>
      </w:r>
    </w:hyperlink>
    <w:r>
      <w:rPr>
        <w:rStyle w:val="None"/>
        <w:rFonts w:ascii="Arial" w:hAnsi="Arial"/>
        <w:sz w:val="22"/>
        <w:szCs w:val="22"/>
      </w:rPr>
      <w:t xml:space="preserve">  •  </w:t>
    </w:r>
    <w:hyperlink r:id="rId2" w:history="1">
      <w:r>
        <w:rPr>
          <w:rStyle w:val="Hyperlink0"/>
        </w:rPr>
        <w:t>info@siematic.com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366" w:rsidRDefault="00256366">
      <w:r>
        <w:separator/>
      </w:r>
    </w:p>
  </w:footnote>
  <w:footnote w:type="continuationSeparator" w:id="0">
    <w:p w:rsidR="00256366" w:rsidRDefault="00256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EC4" w:rsidRDefault="00256366">
    <w:pPr>
      <w:pStyle w:val="Body"/>
      <w:widowControl w:val="0"/>
      <w:spacing w:before="720"/>
      <w:rPr>
        <w:rFonts w:ascii="Arial" w:eastAsia="Arial" w:hAnsi="Arial" w:cs="Arial"/>
        <w:sz w:val="22"/>
        <w:szCs w:val="22"/>
      </w:rPr>
    </w:pPr>
    <w:proofErr w:type="spellStart"/>
    <w:r>
      <w:rPr>
        <w:rFonts w:ascii="Arial" w:hAnsi="Arial"/>
        <w:sz w:val="22"/>
        <w:szCs w:val="22"/>
      </w:rPr>
      <w:t>SieMatic</w:t>
    </w:r>
    <w:proofErr w:type="spellEnd"/>
    <w:r>
      <w:rPr>
        <w:rFonts w:ascii="Arial" w:hAnsi="Arial"/>
        <w:sz w:val="22"/>
        <w:szCs w:val="22"/>
      </w:rPr>
      <w:t xml:space="preserve"> Press Release (continued): </w:t>
    </w:r>
    <w:r>
      <w:rPr>
        <w:rFonts w:ascii="Arial" w:eastAsia="Arial" w:hAnsi="Arial" w:cs="Arial"/>
        <w:sz w:val="22"/>
        <w:szCs w:val="22"/>
      </w:rPr>
      <w:br/>
    </w:r>
    <w:proofErr w:type="spellStart"/>
    <w:r>
      <w:rPr>
        <w:rFonts w:ascii="Arial" w:hAnsi="Arial"/>
        <w:sz w:val="22"/>
        <w:szCs w:val="22"/>
        <w:lang w:val="de-DE"/>
      </w:rPr>
      <w:t>SieMatic</w:t>
    </w:r>
    <w:proofErr w:type="spellEnd"/>
    <w:r>
      <w:rPr>
        <w:rFonts w:ascii="Arial" w:hAnsi="Arial"/>
        <w:sz w:val="22"/>
        <w:szCs w:val="22"/>
      </w:rPr>
      <w:t xml:space="preserve">’s Hosts Exclusive Modernism Event with </w:t>
    </w:r>
    <w:proofErr w:type="spellStart"/>
    <w:r>
      <w:rPr>
        <w:rFonts w:ascii="Arial" w:hAnsi="Arial"/>
        <w:sz w:val="22"/>
        <w:szCs w:val="22"/>
      </w:rPr>
      <w:t>Gaggenau</w:t>
    </w:r>
    <w:proofErr w:type="spellEnd"/>
  </w:p>
  <w:p w:rsidR="006A1EC4" w:rsidRDefault="00256366">
    <w:pPr>
      <w:pStyle w:val="Body"/>
      <w:rPr>
        <w:rFonts w:ascii="Arial" w:eastAsia="Arial" w:hAnsi="Arial" w:cs="Arial"/>
      </w:rPr>
    </w:pPr>
    <w:r>
      <w:rPr>
        <w:rFonts w:ascii="Arial" w:hAnsi="Arial"/>
        <w:sz w:val="22"/>
        <w:szCs w:val="22"/>
        <w:lang w:val="da-DK"/>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Pr>
        <w:rFonts w:ascii="Arial" w:eastAsia="Arial" w:hAnsi="Arial" w:cs="Arial"/>
        <w:noProof/>
        <w:sz w:val="22"/>
        <w:szCs w:val="22"/>
      </w:rPr>
      <w:t>2</w:t>
    </w:r>
    <w:r>
      <w:rPr>
        <w:rFonts w:ascii="Arial" w:eastAsia="Arial" w:hAnsi="Arial" w:cs="Arial"/>
        <w:sz w:val="22"/>
        <w:szCs w:val="22"/>
      </w:rPr>
      <w:fldChar w:fldCharType="end"/>
    </w:r>
  </w:p>
  <w:p w:rsidR="006A1EC4" w:rsidRDefault="006A1EC4">
    <w:pPr>
      <w:pStyle w:val="Header"/>
      <w:rPr>
        <w:rFonts w:ascii="Arial" w:eastAsia="Arial" w:hAnsi="Arial" w:cs="Arial"/>
      </w:rPr>
    </w:pPr>
  </w:p>
  <w:p w:rsidR="006A1EC4" w:rsidRDefault="006A1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EC4" w:rsidRDefault="00256366">
    <w:pPr>
      <w:pStyle w:val="Header"/>
      <w:jc w:val="center"/>
      <w:rPr>
        <w:rFonts w:ascii="Arial" w:eastAsia="Arial" w:hAnsi="Arial" w:cs="Arial"/>
      </w:rPr>
    </w:pPr>
    <w:r>
      <w:rPr>
        <w:rFonts w:ascii="Arial" w:eastAsia="Arial" w:hAnsi="Arial" w:cs="Arial"/>
        <w:noProof/>
      </w:rPr>
      <w:drawing>
        <wp:inline distT="0" distB="0" distL="0" distR="0">
          <wp:extent cx="1377696" cy="365760"/>
          <wp:effectExtent l="0" t="0" r="0" b="0"/>
          <wp:docPr id="1073741825" name="officeArt object"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ShapeDescription automatically generated with medium confidence" descr="ShapeDescription automatically generated with medium confidence"/>
                  <pic:cNvPicPr>
                    <a:picLocks noChangeAspect="1"/>
                  </pic:cNvPicPr>
                </pic:nvPicPr>
                <pic:blipFill>
                  <a:blip r:embed="rId1"/>
                  <a:stretch>
                    <a:fillRect/>
                  </a:stretch>
                </pic:blipFill>
                <pic:spPr>
                  <a:xfrm>
                    <a:off x="0" y="0"/>
                    <a:ext cx="1377696" cy="365760"/>
                  </a:xfrm>
                  <a:prstGeom prst="rect">
                    <a:avLst/>
                  </a:prstGeom>
                  <a:ln w="12700" cap="flat">
                    <a:noFill/>
                    <a:miter lim="400000"/>
                  </a:ln>
                  <a:effectLst/>
                </pic:spPr>
              </pic:pic>
            </a:graphicData>
          </a:graphic>
        </wp:inline>
      </w:drawing>
    </w:r>
  </w:p>
  <w:p w:rsidR="006A1EC4" w:rsidRDefault="006A1EC4">
    <w:pPr>
      <w:pStyle w:val="Header"/>
      <w:jc w:val="center"/>
      <w:rPr>
        <w:rFonts w:ascii="Arial" w:eastAsia="Arial" w:hAnsi="Arial" w:cs="Arial"/>
      </w:rPr>
    </w:pPr>
  </w:p>
  <w:p w:rsidR="006A1EC4" w:rsidRDefault="006A1EC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displayBackgroundShape/>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C4"/>
    <w:rsid w:val="00256366"/>
    <w:rsid w:val="006A1EC4"/>
    <w:rsid w:val="007C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26978"/>
  <w15:docId w15:val="{CFCD0767-2D01-D54A-B8C9-258AD5EA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pPr>
      <w:tabs>
        <w:tab w:val="center" w:pos="4320"/>
        <w:tab w:val="right" w:pos="8640"/>
      </w:tabs>
    </w:pPr>
    <w:rPr>
      <w:rFonts w:eastAsia="Times New Roman"/>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22"/>
      <w:szCs w:val="22"/>
      <w:u w:val="none" w:color="000000"/>
    </w:rPr>
  </w:style>
  <w:style w:type="paragraph" w:customStyle="1" w:styleId="Heading1A">
    <w:name w:val="Heading 1 A"/>
    <w:next w:val="Body"/>
    <w:pPr>
      <w:keepNext/>
      <w:spacing w:line="360" w:lineRule="auto"/>
      <w:ind w:left="440"/>
      <w:outlineLvl w:val="0"/>
    </w:pPr>
    <w:rPr>
      <w:rFonts w:ascii="Geneva" w:hAnsi="Geneva" w:cs="Arial Unicode MS"/>
      <w:color w:val="000000"/>
      <w:sz w:val="24"/>
      <w:szCs w:val="24"/>
      <w:u w:color="000000"/>
    </w:rPr>
  </w:style>
  <w:style w:type="character" w:customStyle="1" w:styleId="Link">
    <w:name w:val="Link"/>
    <w:rPr>
      <w:outline w:val="0"/>
      <w:color w:val="2C3258"/>
      <w:u w:val="single" w:color="2C3258"/>
    </w:rPr>
  </w:style>
  <w:style w:type="character" w:customStyle="1" w:styleId="Hyperlink1">
    <w:name w:val="Hyperlink.1"/>
    <w:basedOn w:val="Link"/>
    <w:rPr>
      <w:rFonts w:ascii="Arial" w:eastAsia="Arial" w:hAnsi="Arial" w:cs="Arial"/>
      <w:outline w:val="0"/>
      <w:color w:val="000000"/>
      <w:sz w:val="22"/>
      <w:szCs w:val="22"/>
      <w:u w:val="single" w:color="000000"/>
    </w:rPr>
  </w:style>
  <w:style w:type="paragraph" w:customStyle="1" w:styleId="TextBody">
    <w:name w:val="Text Body"/>
    <w:pPr>
      <w:widowControl w:val="0"/>
      <w:suppressAutoHyphens/>
      <w:spacing w:line="288" w:lineRule="auto"/>
    </w:pPr>
    <w:rPr>
      <w:rFonts w:ascii="Arial" w:eastAsia="Arial" w:hAnsi="Arial" w:cs="Arial"/>
      <w:b/>
      <w:bCs/>
      <w:color w:val="000000"/>
      <w:sz w:val="32"/>
      <w:szCs w:val="32"/>
      <w:u w:color="000000"/>
    </w:rPr>
  </w:style>
  <w:style w:type="character" w:customStyle="1" w:styleId="Hyperlink2">
    <w:name w:val="Hyperlink.2"/>
    <w:basedOn w:val="Link"/>
    <w:rPr>
      <w:rFonts w:ascii="Arial" w:eastAsia="Arial" w:hAnsi="Arial" w:cs="Arial"/>
      <w:outline w:val="0"/>
      <w:color w:val="2C3258"/>
      <w:u w:val="none" w:color="2C3258"/>
    </w:rPr>
  </w:style>
  <w:style w:type="character" w:customStyle="1" w:styleId="Hyperlink3">
    <w:name w:val="Hyperlink.3"/>
    <w:basedOn w:val="Link"/>
    <w:rPr>
      <w:rFonts w:ascii="Arial" w:eastAsia="Arial" w:hAnsi="Arial" w:cs="Arial"/>
      <w:outline w:val="0"/>
      <w:color w:val="2C3258"/>
      <w:u w:val="none" w:color="2C3258"/>
    </w:rPr>
  </w:style>
  <w:style w:type="character" w:customStyle="1" w:styleId="Hyperlink4">
    <w:name w:val="Hyperlink.4"/>
    <w:basedOn w:val="Link"/>
    <w:rPr>
      <w:rFonts w:ascii="Arial" w:eastAsia="Arial" w:hAnsi="Arial" w:cs="Arial"/>
      <w:outline w:val="0"/>
      <w:color w:val="0000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wdarch.com/" TargetMode="External"/><Relationship Id="rId13" Type="http://schemas.openxmlformats.org/officeDocument/2006/relationships/hyperlink" Target="https://www.siematic.com/inspiration/style-collections/classic/"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modernismweek.com/" TargetMode="External"/><Relationship Id="rId12" Type="http://schemas.openxmlformats.org/officeDocument/2006/relationships/hyperlink" Target="https://www.siematic.com/inspiration/style-collections/urban/"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ybeth@duehrandassociates.com" TargetMode="External"/><Relationship Id="rId11" Type="http://schemas.openxmlformats.org/officeDocument/2006/relationships/hyperlink" Target="https://www.siematic.com/inspiration/style-collections/pur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siematic.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iematic.com/kitchens/slx/" TargetMode="External"/><Relationship Id="rId14" Type="http://schemas.openxmlformats.org/officeDocument/2006/relationships/hyperlink" Target="http://www.siematic.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iematic.com" TargetMode="External"/><Relationship Id="rId1" Type="http://schemas.openxmlformats.org/officeDocument/2006/relationships/hyperlink" Target="http://www.siematic.com/en/hom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3058</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Randy Baum</cp:lastModifiedBy>
  <cp:revision>3</cp:revision>
  <dcterms:created xsi:type="dcterms:W3CDTF">2024-03-21T12:04:00Z</dcterms:created>
  <dcterms:modified xsi:type="dcterms:W3CDTF">2024-03-25T14:56:00Z</dcterms:modified>
  <cp:category/>
</cp:coreProperties>
</file>