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D4AF" w14:textId="77777777" w:rsidR="00935C73" w:rsidRPr="003A32BE" w:rsidRDefault="00935C73">
      <w:pPr>
        <w:spacing w:before="240"/>
        <w:jc w:val="right"/>
        <w:rPr>
          <w:rFonts w:ascii="Arial" w:hAnsi="Arial" w:cs="Arial"/>
          <w:color w:val="000000"/>
        </w:rPr>
      </w:pPr>
    </w:p>
    <w:p w14:paraId="0F914533" w14:textId="77777777" w:rsidR="00935C73" w:rsidRPr="003A32BE" w:rsidRDefault="00107527">
      <w:pPr>
        <w:jc w:val="right"/>
        <w:rPr>
          <w:rFonts w:ascii="Abadi MT Condensed Light" w:hAnsi="Abadi MT Condensed Light"/>
        </w:rPr>
      </w:pPr>
      <w:r w:rsidRPr="003A32BE">
        <w:rPr>
          <w:rFonts w:ascii="Arial" w:hAnsi="Arial"/>
          <w:color w:val="0D0D0D" w:themeColor="text1" w:themeTint="F2"/>
          <w:sz w:val="22"/>
        </w:rPr>
        <w:t>Contact: Mary Beth Duehr</w:t>
      </w:r>
    </w:p>
    <w:p w14:paraId="53186050" w14:textId="77777777" w:rsidR="00935C73" w:rsidRPr="003A32BE" w:rsidRDefault="00107527">
      <w:pPr>
        <w:jc w:val="right"/>
        <w:rPr>
          <w:rFonts w:ascii="Abadi MT Condensed Light" w:hAnsi="Abadi MT Condensed Light"/>
        </w:rPr>
      </w:pPr>
      <w:r w:rsidRPr="003A32BE">
        <w:rPr>
          <w:rFonts w:ascii="Abadi MT Condensed Light" w:hAnsi="Abadi MT Condensed Light"/>
          <w:color w:val="FF6600"/>
        </w:rPr>
        <w:t xml:space="preserve">d u e h r  </w:t>
      </w:r>
      <w:r w:rsidRPr="003A32BE">
        <w:rPr>
          <w:rFonts w:ascii="Abadi MT Condensed Light" w:hAnsi="Abadi MT Condensed Light"/>
          <w:color w:val="3366FF"/>
        </w:rPr>
        <w:t>&amp;</w:t>
      </w:r>
      <w:r w:rsidRPr="003A32BE">
        <w:rPr>
          <w:rFonts w:ascii="Abadi MT Condensed Light" w:hAnsi="Abadi MT Condensed Light"/>
          <w:color w:val="FF6600"/>
        </w:rPr>
        <w:t xml:space="preserve">  a s s o c i a t e s</w:t>
      </w:r>
    </w:p>
    <w:p w14:paraId="6933AC09" w14:textId="77777777" w:rsidR="00935C73" w:rsidRPr="003A32BE" w:rsidRDefault="00107527">
      <w:pPr>
        <w:jc w:val="right"/>
        <w:rPr>
          <w:rFonts w:ascii="Arial" w:hAnsi="Arial"/>
          <w:color w:val="000000" w:themeColor="text1"/>
          <w:sz w:val="22"/>
        </w:rPr>
      </w:pPr>
      <w:r w:rsidRPr="003A32BE">
        <w:rPr>
          <w:rFonts w:ascii="Arial" w:hAnsi="Arial"/>
          <w:color w:val="000000" w:themeColor="text1"/>
          <w:sz w:val="22"/>
        </w:rPr>
        <w:t>1902 Wright Pl, Ste 200</w:t>
      </w:r>
    </w:p>
    <w:p w14:paraId="7E5BC057" w14:textId="77777777" w:rsidR="00935C73" w:rsidRPr="003A32BE" w:rsidRDefault="00107527" w:rsidP="001B227C">
      <w:pPr>
        <w:jc w:val="right"/>
        <w:rPr>
          <w:rFonts w:ascii="Arial" w:hAnsi="Arial"/>
          <w:color w:val="000000" w:themeColor="text1"/>
          <w:sz w:val="22"/>
        </w:rPr>
      </w:pPr>
      <w:r w:rsidRPr="003A32BE">
        <w:rPr>
          <w:rFonts w:ascii="Arial" w:hAnsi="Arial"/>
          <w:color w:val="000000" w:themeColor="text1"/>
          <w:sz w:val="22"/>
        </w:rPr>
        <w:t>Carlsbad, CA  92008</w:t>
      </w:r>
    </w:p>
    <w:p w14:paraId="20EEB91A" w14:textId="1703DDB5" w:rsidR="00935C73" w:rsidRPr="003A32BE" w:rsidRDefault="00107527" w:rsidP="001B227C">
      <w:pPr>
        <w:jc w:val="right"/>
        <w:rPr>
          <w:rFonts w:ascii="Arial" w:hAnsi="Arial"/>
          <w:color w:val="000000" w:themeColor="text1"/>
          <w:sz w:val="22"/>
        </w:rPr>
      </w:pPr>
      <w:r w:rsidRPr="003A32BE">
        <w:rPr>
          <w:rFonts w:ascii="Arial" w:hAnsi="Arial"/>
          <w:color w:val="000000" w:themeColor="text1"/>
          <w:sz w:val="22"/>
        </w:rPr>
        <w:t>760.918.5622</w:t>
      </w:r>
    </w:p>
    <w:p w14:paraId="096995C9" w14:textId="77777777" w:rsidR="00935C73" w:rsidRPr="003A32BE" w:rsidRDefault="008B73CC" w:rsidP="001B227C">
      <w:pPr>
        <w:jc w:val="right"/>
        <w:rPr>
          <w:rFonts w:ascii="Arial" w:hAnsi="Arial" w:cs="Arial"/>
          <w:color w:val="000000" w:themeColor="text1"/>
          <w:sz w:val="22"/>
          <w:szCs w:val="22"/>
        </w:rPr>
      </w:pPr>
      <w:hyperlink r:id="rId7">
        <w:r w:rsidR="00107527" w:rsidRPr="003A32BE">
          <w:rPr>
            <w:rStyle w:val="InternetLink"/>
            <w:rFonts w:cs="Arial"/>
            <w:color w:val="000000" w:themeColor="text1"/>
            <w:sz w:val="22"/>
            <w:szCs w:val="22"/>
            <w:lang w:val="en-US"/>
          </w:rPr>
          <w:t>marybeth@duehrandassociates.com</w:t>
        </w:r>
      </w:hyperlink>
    </w:p>
    <w:p w14:paraId="32A4076E" w14:textId="77777777" w:rsidR="00935C73" w:rsidRPr="003A32BE" w:rsidRDefault="00935C73">
      <w:pPr>
        <w:rPr>
          <w:rFonts w:ascii="Arial" w:hAnsi="Arial" w:cs="Arial"/>
          <w:color w:val="000000"/>
        </w:rPr>
      </w:pPr>
    </w:p>
    <w:p w14:paraId="59BDC9E8" w14:textId="77777777" w:rsidR="00935C73" w:rsidRPr="003A32BE" w:rsidRDefault="00107527">
      <w:pPr>
        <w:spacing w:before="240"/>
        <w:rPr>
          <w:rFonts w:ascii="Arial" w:hAnsi="Arial" w:cs="Arial"/>
          <w:color w:val="000000"/>
        </w:rPr>
      </w:pPr>
      <w:r w:rsidRPr="003A32BE">
        <w:rPr>
          <w:rFonts w:ascii="Arial" w:hAnsi="Arial" w:cs="Arial"/>
          <w:color w:val="000000"/>
        </w:rPr>
        <w:t xml:space="preserve">FOR IMMEDIATE RELEASE </w:t>
      </w:r>
    </w:p>
    <w:p w14:paraId="60F7C1A7" w14:textId="77777777" w:rsidR="00935C73" w:rsidRPr="003A32BE" w:rsidRDefault="00935C73">
      <w:pPr>
        <w:widowControl w:val="0"/>
        <w:spacing w:line="360" w:lineRule="auto"/>
        <w:rPr>
          <w:rFonts w:ascii="Arial" w:hAnsi="Arial" w:cs="Arial"/>
          <w:b/>
          <w:color w:val="000000" w:themeColor="text1"/>
        </w:rPr>
      </w:pPr>
    </w:p>
    <w:p w14:paraId="6F7C21DC" w14:textId="14140631" w:rsidR="004E47E5" w:rsidRPr="003A32BE" w:rsidRDefault="00703647">
      <w:pPr>
        <w:pStyle w:val="TextBody"/>
        <w:rPr>
          <w:rFonts w:ascii="Arial" w:hAnsi="Arial" w:cs="Arial"/>
          <w:color w:val="000000" w:themeColor="text1"/>
          <w:sz w:val="36"/>
          <w:szCs w:val="36"/>
        </w:rPr>
      </w:pPr>
      <w:r w:rsidRPr="003A32BE">
        <w:rPr>
          <w:rFonts w:ascii="Arial" w:hAnsi="Arial" w:cs="Arial"/>
          <w:color w:val="000000" w:themeColor="text1"/>
          <w:sz w:val="36"/>
          <w:szCs w:val="36"/>
        </w:rPr>
        <w:t>SieMatic Wins Coveted German Design Award</w:t>
      </w:r>
      <w:r w:rsidR="00E56ACE" w:rsidRPr="003A32BE">
        <w:rPr>
          <w:rFonts w:ascii="Arial" w:hAnsi="Arial" w:cs="Arial"/>
          <w:color w:val="000000" w:themeColor="text1"/>
          <w:sz w:val="36"/>
          <w:szCs w:val="36"/>
        </w:rPr>
        <w:t xml:space="preserve"> </w:t>
      </w:r>
      <w:r w:rsidR="008D0910" w:rsidRPr="003A32BE">
        <w:rPr>
          <w:rFonts w:ascii="Arial" w:hAnsi="Arial" w:cs="Arial"/>
          <w:color w:val="000000" w:themeColor="text1"/>
          <w:sz w:val="36"/>
          <w:szCs w:val="36"/>
        </w:rPr>
        <w:t>2016 in Gold</w:t>
      </w:r>
    </w:p>
    <w:p w14:paraId="23E98199" w14:textId="77777777" w:rsidR="00935C73" w:rsidRPr="003A32BE" w:rsidRDefault="00935C73">
      <w:pPr>
        <w:pStyle w:val="TextBody"/>
        <w:rPr>
          <w:rFonts w:ascii="Arial" w:hAnsi="Arial" w:cs="Arial"/>
          <w:b w:val="0"/>
          <w:color w:val="000000" w:themeColor="text1"/>
        </w:rPr>
      </w:pPr>
    </w:p>
    <w:p w14:paraId="501D82C7" w14:textId="4E9CA494" w:rsidR="00935C73" w:rsidRPr="003A32BE" w:rsidRDefault="00703647">
      <w:pPr>
        <w:rPr>
          <w:rFonts w:ascii="Arial" w:hAnsi="Arial" w:cs="Arial"/>
          <w:color w:val="000000" w:themeColor="text1"/>
          <w:sz w:val="28"/>
        </w:rPr>
      </w:pPr>
      <w:r w:rsidRPr="003A32BE">
        <w:rPr>
          <w:rFonts w:ascii="Arial" w:hAnsi="Arial" w:cs="Arial"/>
          <w:color w:val="000000" w:themeColor="text1"/>
          <w:sz w:val="28"/>
        </w:rPr>
        <w:t xml:space="preserve">International competition recognizes SieMatic 29, a </w:t>
      </w:r>
      <w:r w:rsidR="00C14B54" w:rsidRPr="003A32BE">
        <w:rPr>
          <w:rFonts w:ascii="Arial" w:hAnsi="Arial" w:cs="Arial"/>
          <w:color w:val="000000" w:themeColor="text1"/>
          <w:sz w:val="28"/>
        </w:rPr>
        <w:t>versatile</w:t>
      </w:r>
      <w:r w:rsidRPr="003A32BE">
        <w:rPr>
          <w:rFonts w:ascii="Arial" w:hAnsi="Arial" w:cs="Arial"/>
          <w:color w:val="000000" w:themeColor="text1"/>
          <w:sz w:val="28"/>
        </w:rPr>
        <w:t xml:space="preserve"> sideboard </w:t>
      </w:r>
      <w:r w:rsidR="00C14B54" w:rsidRPr="003A32BE">
        <w:rPr>
          <w:rFonts w:ascii="Arial" w:hAnsi="Arial" w:cs="Arial"/>
          <w:color w:val="000000" w:themeColor="text1"/>
          <w:sz w:val="28"/>
        </w:rPr>
        <w:t>combining</w:t>
      </w:r>
      <w:r w:rsidRPr="003A32BE">
        <w:rPr>
          <w:rFonts w:ascii="Arial" w:hAnsi="Arial" w:cs="Arial"/>
          <w:color w:val="000000" w:themeColor="text1"/>
          <w:sz w:val="28"/>
        </w:rPr>
        <w:t xml:space="preserve"> eclectic </w:t>
      </w:r>
      <w:r w:rsidR="00C14B54" w:rsidRPr="003A32BE">
        <w:rPr>
          <w:rFonts w:ascii="Arial" w:hAnsi="Arial" w:cs="Arial"/>
          <w:color w:val="000000" w:themeColor="text1"/>
          <w:sz w:val="28"/>
        </w:rPr>
        <w:t xml:space="preserve">design </w:t>
      </w:r>
      <w:r w:rsidR="00901C21" w:rsidRPr="003A32BE">
        <w:rPr>
          <w:rFonts w:ascii="Arial" w:hAnsi="Arial" w:cs="Arial"/>
          <w:color w:val="000000" w:themeColor="text1"/>
          <w:sz w:val="28"/>
        </w:rPr>
        <w:t xml:space="preserve">philosophy </w:t>
      </w:r>
      <w:r w:rsidR="00C14B54" w:rsidRPr="003A32BE">
        <w:rPr>
          <w:rFonts w:ascii="Arial" w:hAnsi="Arial" w:cs="Arial"/>
          <w:color w:val="000000" w:themeColor="text1"/>
          <w:sz w:val="28"/>
        </w:rPr>
        <w:t>with functionali</w:t>
      </w:r>
      <w:r w:rsidRPr="003A32BE">
        <w:rPr>
          <w:rFonts w:ascii="Arial" w:hAnsi="Arial" w:cs="Arial"/>
          <w:color w:val="000000" w:themeColor="text1"/>
          <w:sz w:val="28"/>
        </w:rPr>
        <w:t>ty</w:t>
      </w:r>
    </w:p>
    <w:p w14:paraId="172EEEFA" w14:textId="77777777" w:rsidR="00935C73" w:rsidRPr="003A32BE" w:rsidRDefault="00935C73">
      <w:pPr>
        <w:rPr>
          <w:rFonts w:ascii="Arial" w:hAnsi="Arial" w:cs="Arial"/>
          <w:color w:val="000000" w:themeColor="text1"/>
          <w:sz w:val="28"/>
          <w:highlight w:val="yellow"/>
        </w:rPr>
      </w:pPr>
    </w:p>
    <w:p w14:paraId="7E92A8C2" w14:textId="77777777" w:rsidR="00935C73" w:rsidRPr="003A32BE" w:rsidRDefault="00935C73">
      <w:pPr>
        <w:rPr>
          <w:rFonts w:ascii="Arial" w:hAnsi="Arial" w:cs="Arial"/>
          <w:sz w:val="28"/>
        </w:rPr>
      </w:pPr>
    </w:p>
    <w:p w14:paraId="2AB0FC14" w14:textId="4376605F" w:rsidR="00176935" w:rsidRPr="003A32BE" w:rsidRDefault="00107527">
      <w:pPr>
        <w:widowControl w:val="0"/>
        <w:spacing w:line="360" w:lineRule="auto"/>
        <w:rPr>
          <w:rFonts w:ascii="Arial" w:hAnsi="Arial" w:cs="Arial"/>
          <w:color w:val="000000" w:themeColor="text1"/>
        </w:rPr>
      </w:pPr>
      <w:r w:rsidRPr="003A32BE">
        <w:rPr>
          <w:rFonts w:ascii="Arial" w:hAnsi="Arial" w:cs="Arial"/>
          <w:color w:val="000000" w:themeColor="text1"/>
          <w:sz w:val="22"/>
          <w:szCs w:val="22"/>
        </w:rPr>
        <w:t>(</w:t>
      </w:r>
      <w:r w:rsidR="00767AD1" w:rsidRPr="003A32BE">
        <w:rPr>
          <w:rFonts w:ascii="Arial" w:hAnsi="Arial" w:cs="Arial"/>
          <w:color w:val="000000" w:themeColor="text1"/>
          <w:sz w:val="22"/>
          <w:szCs w:val="22"/>
        </w:rPr>
        <w:t>Yardley</w:t>
      </w:r>
      <w:r w:rsidR="00EB49E7" w:rsidRPr="003A32BE">
        <w:rPr>
          <w:rFonts w:ascii="Arial" w:hAnsi="Arial" w:cs="Arial"/>
          <w:color w:val="000000" w:themeColor="text1"/>
          <w:sz w:val="22"/>
          <w:szCs w:val="22"/>
        </w:rPr>
        <w:t xml:space="preserve">, PA, </w:t>
      </w:r>
      <w:r w:rsidR="00C14B54" w:rsidRPr="003A32BE">
        <w:rPr>
          <w:rFonts w:ascii="Arial" w:hAnsi="Arial" w:cs="Arial"/>
          <w:color w:val="000000" w:themeColor="text1"/>
          <w:sz w:val="22"/>
          <w:szCs w:val="22"/>
        </w:rPr>
        <w:t>Dec</w:t>
      </w:r>
      <w:r w:rsidR="009C052D" w:rsidRPr="003A32BE">
        <w:rPr>
          <w:rFonts w:ascii="Arial" w:hAnsi="Arial" w:cs="Arial"/>
          <w:color w:val="000000" w:themeColor="text1"/>
          <w:sz w:val="22"/>
          <w:szCs w:val="22"/>
        </w:rPr>
        <w:t>em</w:t>
      </w:r>
      <w:r w:rsidR="00831452" w:rsidRPr="003A32BE">
        <w:rPr>
          <w:rFonts w:ascii="Arial" w:hAnsi="Arial" w:cs="Arial"/>
          <w:color w:val="000000" w:themeColor="text1"/>
          <w:sz w:val="22"/>
          <w:szCs w:val="22"/>
        </w:rPr>
        <w:t>ber</w:t>
      </w:r>
      <w:r w:rsidR="007A7548" w:rsidRPr="003A32BE">
        <w:rPr>
          <w:rFonts w:ascii="Arial" w:hAnsi="Arial" w:cs="Arial"/>
          <w:color w:val="000000" w:themeColor="text1"/>
          <w:sz w:val="22"/>
          <w:szCs w:val="22"/>
        </w:rPr>
        <w:t xml:space="preserve"> </w:t>
      </w:r>
      <w:r w:rsidR="00901C21" w:rsidRPr="003A32BE">
        <w:rPr>
          <w:rFonts w:ascii="Arial" w:hAnsi="Arial" w:cs="Arial"/>
          <w:color w:val="000000" w:themeColor="text1"/>
          <w:sz w:val="22"/>
          <w:szCs w:val="22"/>
        </w:rPr>
        <w:t>1</w:t>
      </w:r>
      <w:r w:rsidR="008B73CC">
        <w:rPr>
          <w:rFonts w:ascii="Arial" w:hAnsi="Arial" w:cs="Arial"/>
          <w:color w:val="000000" w:themeColor="text1"/>
          <w:sz w:val="22"/>
          <w:szCs w:val="22"/>
        </w:rPr>
        <w:t>5</w:t>
      </w:r>
      <w:bookmarkStart w:id="0" w:name="_GoBack"/>
      <w:bookmarkEnd w:id="0"/>
      <w:r w:rsidR="00747EF8" w:rsidRPr="003A32BE">
        <w:rPr>
          <w:rFonts w:ascii="Arial" w:hAnsi="Arial" w:cs="Arial"/>
          <w:color w:val="000000" w:themeColor="text1"/>
          <w:sz w:val="22"/>
          <w:szCs w:val="22"/>
        </w:rPr>
        <w:t>, 2015)</w:t>
      </w:r>
      <w:r w:rsidR="00224712" w:rsidRPr="003A32BE">
        <w:rPr>
          <w:rFonts w:ascii="Arial" w:hAnsi="Arial" w:cs="Arial"/>
          <w:color w:val="000000" w:themeColor="text1"/>
        </w:rPr>
        <w:t xml:space="preserve"> </w:t>
      </w:r>
      <w:r w:rsidR="00703647" w:rsidRPr="003A32BE">
        <w:rPr>
          <w:rFonts w:ascii="Arial" w:hAnsi="Arial" w:cs="Arial"/>
          <w:color w:val="000000" w:themeColor="text1"/>
        </w:rPr>
        <w:t xml:space="preserve">SieMatic has earned a prestigious German Design Award in Gold for SieMatic 29, a fresh approach to the kitchen sideboard </w:t>
      </w:r>
      <w:r w:rsidR="00901C21" w:rsidRPr="003A32BE">
        <w:rPr>
          <w:rFonts w:ascii="Arial" w:hAnsi="Arial" w:cs="Arial"/>
          <w:color w:val="000000" w:themeColor="text1"/>
        </w:rPr>
        <w:t>that delivers</w:t>
      </w:r>
      <w:r w:rsidR="00703647" w:rsidRPr="003A32BE">
        <w:rPr>
          <w:rFonts w:ascii="Arial" w:hAnsi="Arial" w:cs="Arial"/>
          <w:color w:val="000000" w:themeColor="text1"/>
        </w:rPr>
        <w:t xml:space="preserve"> unparalleled functionality and versatility. Awarded by the German Design Council (</w:t>
      </w:r>
      <w:r w:rsidR="00703647" w:rsidRPr="003A32BE">
        <w:rPr>
          <w:rFonts w:ascii="Arial" w:eastAsia="Chronicle Text G1" w:hAnsi="Arial" w:cs="Chronicle Text G1"/>
          <w:color w:val="000000" w:themeColor="text1"/>
          <w:spacing w:val="4"/>
          <w:bdr w:val="nil"/>
          <w:lang w:eastAsia="de-DE" w:bidi="en-US"/>
        </w:rPr>
        <w:t>Rat für Formgebung)</w:t>
      </w:r>
      <w:r w:rsidR="00703647" w:rsidRPr="003A32BE">
        <w:rPr>
          <w:rFonts w:ascii="Arial" w:hAnsi="Arial" w:cs="Arial"/>
          <w:color w:val="000000" w:themeColor="text1"/>
        </w:rPr>
        <w:t>, the German Design Award is one of the most well respected design competitions in the world. Panels of experts from the German Design Council nominate only those products that “demonstrably set themselves apart from their competitors thanks to their design quality.” This year’s competition garnered 3,400 entries in the product design and communications design categories, out of which just 42 were named Gold award winners.</w:t>
      </w:r>
    </w:p>
    <w:p w14:paraId="13E63316" w14:textId="4ADA5ACD" w:rsidR="004B262A" w:rsidRPr="003A32BE" w:rsidRDefault="004B262A">
      <w:pPr>
        <w:widowControl w:val="0"/>
        <w:spacing w:line="360" w:lineRule="auto"/>
        <w:rPr>
          <w:rFonts w:ascii="Arial" w:hAnsi="Arial" w:cs="Arial"/>
          <w:color w:val="000000" w:themeColor="text1"/>
        </w:rPr>
      </w:pPr>
    </w:p>
    <w:p w14:paraId="7EA527CF" w14:textId="1B499BF4" w:rsidR="005C2C50" w:rsidRPr="003A32BE" w:rsidRDefault="00437593" w:rsidP="009F4CCD">
      <w:pPr>
        <w:widowControl w:val="0"/>
        <w:spacing w:line="360" w:lineRule="auto"/>
        <w:rPr>
          <w:rFonts w:ascii="Arial" w:hAnsi="Arial" w:cs="Arial"/>
          <w:color w:val="000000" w:themeColor="text1"/>
        </w:rPr>
      </w:pPr>
      <w:r w:rsidRPr="003A32BE">
        <w:rPr>
          <w:rFonts w:ascii="Arial" w:hAnsi="Arial" w:cs="Arial"/>
          <w:color w:val="000000" w:themeColor="text1"/>
        </w:rPr>
        <w:t>SieMatic 29 is a re</w:t>
      </w:r>
      <w:r w:rsidR="00703647" w:rsidRPr="003A32BE">
        <w:rPr>
          <w:rFonts w:ascii="Arial" w:hAnsi="Arial" w:cs="Arial"/>
          <w:color w:val="000000" w:themeColor="text1"/>
        </w:rPr>
        <w:t xml:space="preserve">interpretation of the traditional kitchen sideboard, which earned the company’s first success </w:t>
      </w:r>
      <w:r w:rsidRPr="003A32BE">
        <w:rPr>
          <w:rFonts w:ascii="Arial" w:hAnsi="Arial" w:cs="Arial"/>
          <w:color w:val="000000" w:themeColor="text1"/>
        </w:rPr>
        <w:t>after its 1929 founding</w:t>
      </w:r>
      <w:r w:rsidR="00703647" w:rsidRPr="003A32BE">
        <w:rPr>
          <w:rFonts w:ascii="Arial" w:hAnsi="Arial" w:cs="Arial"/>
          <w:color w:val="000000" w:themeColor="text1"/>
        </w:rPr>
        <w:t xml:space="preserve"> in </w:t>
      </w:r>
      <w:r w:rsidR="00703647" w:rsidRPr="003A32BE">
        <w:rPr>
          <w:rFonts w:ascii="Arial" w:eastAsia="Chronicle Text G1" w:hAnsi="Arial" w:cs="Chronicle Text G1"/>
          <w:color w:val="000000" w:themeColor="text1"/>
          <w:spacing w:val="4"/>
          <w:bdr w:val="nil"/>
          <w:lang w:eastAsia="de-DE" w:bidi="en-US"/>
        </w:rPr>
        <w:t xml:space="preserve">Löhne, Germany. An unmistakable freestanding “solitaire” design distinguishes the timelessly elegant furniture piece; styling highlights include gently curved side panels and delicate metal legs with a black matte finish that is also reflected in </w:t>
      </w:r>
      <w:r w:rsidRPr="003A32BE">
        <w:rPr>
          <w:rFonts w:ascii="Arial" w:eastAsia="Chronicle Text G1" w:hAnsi="Arial" w:cs="Chronicle Text G1"/>
          <w:color w:val="000000" w:themeColor="text1"/>
          <w:spacing w:val="4"/>
          <w:bdr w:val="nil"/>
          <w:lang w:eastAsia="de-DE" w:bidi="en-US"/>
        </w:rPr>
        <w:t>optional hardware elements</w:t>
      </w:r>
      <w:r w:rsidR="00703647" w:rsidRPr="003A32BE">
        <w:rPr>
          <w:rFonts w:ascii="Arial" w:eastAsia="Chronicle Text G1" w:hAnsi="Arial" w:cs="Chronicle Text G1"/>
          <w:color w:val="000000" w:themeColor="text1"/>
          <w:spacing w:val="4"/>
          <w:bdr w:val="nil"/>
          <w:lang w:eastAsia="de-DE" w:bidi="en-US"/>
        </w:rPr>
        <w:t>.</w:t>
      </w:r>
    </w:p>
    <w:p w14:paraId="23DCE314" w14:textId="77777777" w:rsidR="0042481D" w:rsidRPr="003A32BE" w:rsidRDefault="0042481D" w:rsidP="009F4CCD">
      <w:pPr>
        <w:widowControl w:val="0"/>
        <w:spacing w:line="360" w:lineRule="auto"/>
        <w:rPr>
          <w:rFonts w:ascii="Arial" w:hAnsi="Arial" w:cs="Arial"/>
          <w:color w:val="000000" w:themeColor="text1"/>
        </w:rPr>
      </w:pPr>
    </w:p>
    <w:p w14:paraId="765F7DDB" w14:textId="4C777135" w:rsidR="009332D6" w:rsidRPr="003A32BE" w:rsidRDefault="00703647" w:rsidP="009F4CCD">
      <w:pPr>
        <w:widowControl w:val="0"/>
        <w:spacing w:line="360" w:lineRule="auto"/>
        <w:rPr>
          <w:rFonts w:ascii="Arial" w:eastAsia="Chronicle Text G1" w:hAnsi="Arial" w:cs="Chronicle Text G1"/>
          <w:color w:val="000000" w:themeColor="text1"/>
          <w:spacing w:val="4"/>
          <w:bdr w:val="nil"/>
          <w:lang w:eastAsia="de-DE" w:bidi="en-US"/>
        </w:rPr>
      </w:pPr>
      <w:r w:rsidRPr="003A32BE">
        <w:rPr>
          <w:rFonts w:ascii="Arial" w:eastAsia="Chronicle Text G1" w:hAnsi="Arial" w:cs="Chronicle Text G1"/>
          <w:color w:val="000000" w:themeColor="text1"/>
          <w:spacing w:val="4"/>
          <w:bdr w:val="nil"/>
          <w:lang w:eastAsia="de-DE" w:bidi="en-US"/>
        </w:rPr>
        <w:t xml:space="preserve">The </w:t>
      </w:r>
      <w:r w:rsidR="008D0910" w:rsidRPr="003A32BE">
        <w:rPr>
          <w:rFonts w:ascii="Arial" w:hAnsi="Arial" w:cs="Arial"/>
          <w:color w:val="000000" w:themeColor="text1"/>
        </w:rPr>
        <w:t>SieMatic 29 sideboar</w:t>
      </w:r>
      <w:r w:rsidR="00A40175" w:rsidRPr="003A32BE">
        <w:rPr>
          <w:rFonts w:ascii="Arial" w:hAnsi="Arial" w:cs="Arial"/>
          <w:color w:val="000000" w:themeColor="text1"/>
        </w:rPr>
        <w:t xml:space="preserve">d </w:t>
      </w:r>
      <w:r w:rsidRPr="003A32BE">
        <w:rPr>
          <w:rFonts w:ascii="Arial" w:eastAsia="Chronicle Text G1" w:hAnsi="Arial" w:cs="Chronicle Text G1"/>
          <w:color w:val="000000" w:themeColor="text1"/>
          <w:spacing w:val="4"/>
          <w:bdr w:val="nil"/>
          <w:lang w:eastAsia="de-DE" w:bidi="en-US"/>
        </w:rPr>
        <w:t xml:space="preserve">is the signature </w:t>
      </w:r>
      <w:r w:rsidR="00437593" w:rsidRPr="003A32BE">
        <w:rPr>
          <w:rFonts w:ascii="Arial" w:eastAsia="Chronicle Text G1" w:hAnsi="Arial" w:cs="Chronicle Text G1"/>
          <w:color w:val="000000" w:themeColor="text1"/>
          <w:spacing w:val="4"/>
          <w:bdr w:val="nil"/>
          <w:lang w:eastAsia="de-DE" w:bidi="en-US"/>
        </w:rPr>
        <w:t>piece</w:t>
      </w:r>
      <w:r w:rsidRPr="003A32BE">
        <w:rPr>
          <w:rFonts w:ascii="Arial" w:eastAsia="Chronicle Text G1" w:hAnsi="Arial" w:cs="Chronicle Text G1"/>
          <w:color w:val="000000" w:themeColor="text1"/>
          <w:spacing w:val="4"/>
          <w:bdr w:val="nil"/>
          <w:lang w:eastAsia="de-DE" w:bidi="en-US"/>
        </w:rPr>
        <w:t xml:space="preserve"> of </w:t>
      </w:r>
      <w:r w:rsidR="008D0910" w:rsidRPr="003A32BE">
        <w:rPr>
          <w:rFonts w:ascii="Arial" w:eastAsia="Chronicle Text G1" w:hAnsi="Arial" w:cs="Chronicle Text G1"/>
          <w:color w:val="000000" w:themeColor="text1"/>
          <w:spacing w:val="4"/>
          <w:bdr w:val="nil"/>
          <w:lang w:eastAsia="de-DE" w:bidi="en-US"/>
        </w:rPr>
        <w:t xml:space="preserve">the German manufacturer’s </w:t>
      </w:r>
      <w:r w:rsidRPr="003A32BE">
        <w:rPr>
          <w:rFonts w:ascii="Arial" w:eastAsia="Chronicle Text G1" w:hAnsi="Arial" w:cs="Chronicle Text G1"/>
          <w:color w:val="000000" w:themeColor="text1"/>
          <w:spacing w:val="4"/>
          <w:bdr w:val="nil"/>
          <w:lang w:eastAsia="de-DE" w:bidi="en-US"/>
        </w:rPr>
        <w:t xml:space="preserve">URBAN </w:t>
      </w:r>
      <w:r w:rsidR="00437593" w:rsidRPr="003A32BE">
        <w:rPr>
          <w:rFonts w:ascii="Arial" w:eastAsia="Chronicle Text G1" w:hAnsi="Arial" w:cs="Chronicle Text G1"/>
          <w:color w:val="000000" w:themeColor="text1"/>
          <w:spacing w:val="4"/>
          <w:bdr w:val="nil"/>
          <w:lang w:eastAsia="de-DE" w:bidi="en-US"/>
        </w:rPr>
        <w:t xml:space="preserve">style </w:t>
      </w:r>
      <w:r w:rsidRPr="003A32BE">
        <w:rPr>
          <w:rFonts w:ascii="Arial" w:eastAsia="Chronicle Text G1" w:hAnsi="Arial" w:cs="Chronicle Text G1"/>
          <w:color w:val="000000" w:themeColor="text1"/>
          <w:spacing w:val="4"/>
          <w:bdr w:val="nil"/>
          <w:lang w:eastAsia="de-DE" w:bidi="en-US"/>
        </w:rPr>
        <w:t>collection, a theme inspired by the eclectic lifestyles that comprise the city</w:t>
      </w:r>
      <w:r w:rsidR="008D0910" w:rsidRPr="003A32BE">
        <w:rPr>
          <w:rFonts w:ascii="Arial" w:eastAsia="Chronicle Text G1" w:hAnsi="Arial" w:cs="Chronicle Text G1"/>
          <w:color w:val="000000" w:themeColor="text1"/>
          <w:spacing w:val="4"/>
          <w:bdr w:val="nil"/>
          <w:lang w:eastAsia="de-DE" w:bidi="en-US"/>
        </w:rPr>
        <w:t>.</w:t>
      </w:r>
      <w:r w:rsidRPr="003A32BE">
        <w:rPr>
          <w:rFonts w:ascii="Arial" w:eastAsia="Chronicle Text G1" w:hAnsi="Arial" w:cs="Chronicle Text G1"/>
          <w:color w:val="000000" w:themeColor="text1"/>
          <w:spacing w:val="4"/>
          <w:bdr w:val="nil"/>
          <w:lang w:eastAsia="de-DE" w:bidi="en-US"/>
        </w:rPr>
        <w:t xml:space="preserve"> </w:t>
      </w:r>
      <w:r w:rsidR="008D0910" w:rsidRPr="003A32BE">
        <w:rPr>
          <w:rFonts w:ascii="Arial" w:eastAsia="Chronicle Text G1" w:hAnsi="Arial" w:cs="Chronicle Text G1"/>
          <w:color w:val="000000" w:themeColor="text1"/>
          <w:spacing w:val="4"/>
          <w:bdr w:val="nil"/>
          <w:lang w:eastAsia="de-DE" w:bidi="en-US"/>
        </w:rPr>
        <w:t>M</w:t>
      </w:r>
      <w:r w:rsidRPr="003A32BE">
        <w:rPr>
          <w:rFonts w:ascii="Arial" w:eastAsia="Chronicle Text G1" w:hAnsi="Arial" w:cs="Chronicle Text G1"/>
          <w:color w:val="000000" w:themeColor="text1"/>
          <w:spacing w:val="4"/>
          <w:bdr w:val="nil"/>
          <w:lang w:eastAsia="de-DE" w:bidi="en-US"/>
        </w:rPr>
        <w:t>arked by exciting contrasts that emanate from the intuitive, freestanding design of select objects</w:t>
      </w:r>
      <w:r w:rsidR="008D0910" w:rsidRPr="003A32BE">
        <w:rPr>
          <w:rFonts w:ascii="Arial" w:eastAsia="Chronicle Text G1" w:hAnsi="Arial" w:cs="Chronicle Text G1"/>
          <w:color w:val="000000" w:themeColor="text1"/>
          <w:spacing w:val="4"/>
          <w:bdr w:val="nil"/>
          <w:lang w:eastAsia="de-DE" w:bidi="en-US"/>
        </w:rPr>
        <w:t>, th</w:t>
      </w:r>
      <w:r w:rsidR="00A40175" w:rsidRPr="003A32BE">
        <w:rPr>
          <w:rFonts w:ascii="Arial" w:eastAsia="Chronicle Text G1" w:hAnsi="Arial" w:cs="Chronicle Text G1"/>
          <w:color w:val="000000" w:themeColor="text1"/>
          <w:spacing w:val="4"/>
          <w:bdr w:val="nil"/>
          <w:lang w:eastAsia="de-DE" w:bidi="en-US"/>
        </w:rPr>
        <w:t xml:space="preserve">e </w:t>
      </w:r>
      <w:r w:rsidRPr="003A32BE">
        <w:rPr>
          <w:rFonts w:ascii="Arial" w:eastAsia="Chronicle Text G1" w:hAnsi="Arial" w:cs="Chronicle Text G1"/>
          <w:color w:val="000000" w:themeColor="text1"/>
          <w:spacing w:val="4"/>
          <w:bdr w:val="nil"/>
          <w:lang w:eastAsia="de-DE" w:bidi="en-US"/>
        </w:rPr>
        <w:t xml:space="preserve">SieMatic 29 </w:t>
      </w:r>
      <w:r w:rsidR="008D0910" w:rsidRPr="003A32BE">
        <w:rPr>
          <w:rFonts w:ascii="Arial" w:eastAsia="Chronicle Text G1" w:hAnsi="Arial" w:cs="Chronicle Text G1"/>
          <w:color w:val="000000" w:themeColor="text1"/>
          <w:spacing w:val="4"/>
          <w:bdr w:val="nil"/>
          <w:lang w:eastAsia="de-DE" w:bidi="en-US"/>
        </w:rPr>
        <w:t xml:space="preserve">is a surprisingly versatile </w:t>
      </w:r>
      <w:r w:rsidR="00437593" w:rsidRPr="003A32BE">
        <w:rPr>
          <w:rFonts w:ascii="Arial" w:eastAsia="Chronicle Text G1" w:hAnsi="Arial" w:cs="Chronicle Text G1"/>
          <w:color w:val="000000" w:themeColor="text1"/>
          <w:spacing w:val="4"/>
          <w:bdr w:val="nil"/>
          <w:lang w:eastAsia="de-DE" w:bidi="en-US"/>
        </w:rPr>
        <w:t>take on</w:t>
      </w:r>
      <w:r w:rsidR="003E6F04" w:rsidRPr="003A32BE">
        <w:rPr>
          <w:rFonts w:ascii="Arial" w:eastAsia="Chronicle Text G1" w:hAnsi="Arial" w:cs="Chronicle Text G1"/>
          <w:color w:val="000000" w:themeColor="text1"/>
          <w:spacing w:val="4"/>
          <w:bdr w:val="nil"/>
          <w:lang w:eastAsia="de-DE" w:bidi="en-US"/>
        </w:rPr>
        <w:t xml:space="preserve"> the kitchen sideboard.</w:t>
      </w:r>
      <w:r w:rsidR="008D0910" w:rsidRPr="003A32BE">
        <w:rPr>
          <w:rFonts w:ascii="Arial" w:eastAsia="Chronicle Text G1" w:hAnsi="Arial" w:cs="Chronicle Text G1"/>
          <w:color w:val="000000" w:themeColor="text1"/>
          <w:spacing w:val="4"/>
          <w:bdr w:val="nil"/>
          <w:lang w:eastAsia="de-DE" w:bidi="en-US"/>
        </w:rPr>
        <w:t xml:space="preserve"> The </w:t>
      </w:r>
      <w:r w:rsidR="009332D6" w:rsidRPr="003A32BE">
        <w:rPr>
          <w:rFonts w:ascii="Arial" w:eastAsia="Chronicle Text G1" w:hAnsi="Arial" w:cs="Chronicle Text G1"/>
          <w:color w:val="000000" w:themeColor="text1"/>
          <w:spacing w:val="4"/>
          <w:bdr w:val="nil"/>
          <w:lang w:eastAsia="de-DE" w:bidi="en-US"/>
        </w:rPr>
        <w:t xml:space="preserve">signature solitaire piece </w:t>
      </w:r>
      <w:r w:rsidRPr="003A32BE">
        <w:rPr>
          <w:rFonts w:ascii="Arial" w:eastAsia="Chronicle Text G1" w:hAnsi="Arial" w:cs="Chronicle Text G1"/>
          <w:color w:val="000000" w:themeColor="text1"/>
          <w:spacing w:val="4"/>
          <w:bdr w:val="nil"/>
          <w:lang w:eastAsia="de-DE" w:bidi="en-US"/>
        </w:rPr>
        <w:t xml:space="preserve">can be customized </w:t>
      </w:r>
      <w:r w:rsidR="009332D6" w:rsidRPr="003A32BE">
        <w:rPr>
          <w:rFonts w:ascii="Arial" w:eastAsia="Chronicle Text G1" w:hAnsi="Arial" w:cs="Chronicle Text G1"/>
          <w:color w:val="000000" w:themeColor="text1"/>
          <w:spacing w:val="4"/>
          <w:bdr w:val="nil"/>
          <w:lang w:eastAsia="de-DE" w:bidi="en-US"/>
        </w:rPr>
        <w:t>in size,</w:t>
      </w:r>
      <w:r w:rsidRPr="003A32BE">
        <w:rPr>
          <w:rFonts w:ascii="Arial" w:eastAsia="Chronicle Text G1" w:hAnsi="Arial" w:cs="Chronicle Text G1"/>
          <w:color w:val="000000" w:themeColor="text1"/>
          <w:spacing w:val="4"/>
          <w:bdr w:val="nil"/>
          <w:lang w:eastAsia="de-DE" w:bidi="en-US"/>
        </w:rPr>
        <w:t xml:space="preserve"> color and material</w:t>
      </w:r>
      <w:r w:rsidR="009332D6" w:rsidRPr="003A32BE">
        <w:rPr>
          <w:rFonts w:ascii="Arial" w:eastAsia="Chronicle Text G1" w:hAnsi="Arial" w:cs="Chronicle Text G1"/>
          <w:color w:val="000000" w:themeColor="text1"/>
          <w:spacing w:val="4"/>
          <w:bdr w:val="nil"/>
          <w:lang w:eastAsia="de-DE" w:bidi="en-US"/>
        </w:rPr>
        <w:t>s, and can be equipped with modern</w:t>
      </w:r>
      <w:r w:rsidR="00A40175" w:rsidRPr="003A32BE">
        <w:rPr>
          <w:rFonts w:ascii="Arial" w:eastAsia="Chronicle Text G1" w:hAnsi="Arial" w:cs="Chronicle Text G1"/>
          <w:color w:val="000000" w:themeColor="text1"/>
          <w:spacing w:val="4"/>
          <w:bdr w:val="nil"/>
          <w:lang w:eastAsia="de-DE" w:bidi="en-US"/>
        </w:rPr>
        <w:t xml:space="preserve"> </w:t>
      </w:r>
      <w:r w:rsidRPr="003A32BE">
        <w:rPr>
          <w:rFonts w:ascii="Arial" w:eastAsia="Chronicle Text G1" w:hAnsi="Arial" w:cs="Chronicle Text G1"/>
          <w:color w:val="000000" w:themeColor="text1"/>
          <w:spacing w:val="4"/>
          <w:bdr w:val="nil"/>
          <w:lang w:eastAsia="de-DE" w:bidi="en-US"/>
        </w:rPr>
        <w:t>kitchen functions including a sink, stovetop, vent hood, lighting, power outlets and USB charging stations.</w:t>
      </w:r>
      <w:r w:rsidR="005D4315" w:rsidRPr="003A32BE">
        <w:rPr>
          <w:rFonts w:ascii="Arial" w:eastAsia="Chronicle Text G1" w:hAnsi="Arial" w:cs="Chronicle Text G1"/>
          <w:color w:val="000000" w:themeColor="text1"/>
          <w:spacing w:val="4"/>
          <w:bdr w:val="nil"/>
          <w:lang w:eastAsia="de-DE" w:bidi="en-US"/>
        </w:rPr>
        <w:t xml:space="preserve"> Along with SieMatic’s new URBAN theme, the SieMatic 29 was developed in cooperation with the Berlin design team KINZO.</w:t>
      </w:r>
    </w:p>
    <w:p w14:paraId="34F9197C" w14:textId="77777777" w:rsidR="005D4315" w:rsidRPr="003A32BE" w:rsidRDefault="005D4315" w:rsidP="009F4CCD">
      <w:pPr>
        <w:widowControl w:val="0"/>
        <w:spacing w:line="360" w:lineRule="auto"/>
        <w:rPr>
          <w:rFonts w:ascii="Arial" w:eastAsia="Chronicle Text G1" w:hAnsi="Arial" w:cs="Chronicle Text G1"/>
          <w:color w:val="000000" w:themeColor="text1"/>
          <w:spacing w:val="4"/>
          <w:bdr w:val="nil"/>
          <w:lang w:eastAsia="de-DE" w:bidi="en-US"/>
        </w:rPr>
      </w:pPr>
    </w:p>
    <w:p w14:paraId="5CAAF85C" w14:textId="77514046" w:rsidR="00935C73" w:rsidRPr="003A32BE" w:rsidRDefault="00703647">
      <w:pPr>
        <w:widowControl w:val="0"/>
        <w:spacing w:line="360" w:lineRule="auto"/>
        <w:rPr>
          <w:rFonts w:ascii="Arial" w:eastAsia="Chronicle Text G1" w:hAnsi="Arial" w:cs="Chronicle Text G1"/>
          <w:color w:val="FF0000"/>
          <w:spacing w:val="4"/>
          <w:bdr w:val="nil"/>
          <w:lang w:eastAsia="de-DE" w:bidi="en-US"/>
        </w:rPr>
      </w:pPr>
      <w:r w:rsidRPr="003A32BE">
        <w:rPr>
          <w:rFonts w:ascii="Arial" w:eastAsia="Chronicle Text G1" w:hAnsi="Arial" w:cs="Chronicle Text G1"/>
          <w:color w:val="000000" w:themeColor="text1"/>
          <w:spacing w:val="4"/>
          <w:bdr w:val="nil"/>
          <w:lang w:eastAsia="de-DE" w:bidi="en-US"/>
        </w:rPr>
        <w:t>“The interplay of intensity and composure, familiarity and surprise: these are the essential ingredients of urban life,” says Ulrich W. Siekmann, CEO of SieMatic, of the SieMatic 29 offering.</w:t>
      </w:r>
    </w:p>
    <w:p w14:paraId="576CB526" w14:textId="77777777" w:rsidR="007F0DD2" w:rsidRPr="003A32BE" w:rsidRDefault="007F0DD2" w:rsidP="00F10A35">
      <w:pPr>
        <w:spacing w:line="360" w:lineRule="auto"/>
        <w:rPr>
          <w:rStyle w:val="A3"/>
          <w:rFonts w:ascii="Arial" w:hAnsi="Arial" w:cs="Arial"/>
          <w:sz w:val="24"/>
        </w:rPr>
      </w:pPr>
    </w:p>
    <w:p w14:paraId="30560485" w14:textId="6EF821DA" w:rsidR="00063825" w:rsidRPr="003A32BE" w:rsidRDefault="00063825" w:rsidP="00F10A35">
      <w:pPr>
        <w:spacing w:line="360" w:lineRule="auto"/>
        <w:rPr>
          <w:rStyle w:val="A3"/>
          <w:rFonts w:ascii="Arial" w:hAnsi="Arial" w:cs="Arial"/>
          <w:b/>
          <w:sz w:val="24"/>
        </w:rPr>
      </w:pPr>
      <w:r w:rsidRPr="003A32BE">
        <w:rPr>
          <w:rStyle w:val="A3"/>
          <w:rFonts w:ascii="Arial" w:hAnsi="Arial" w:cs="Arial"/>
          <w:b/>
          <w:sz w:val="24"/>
        </w:rPr>
        <w:t>About SieMatic</w:t>
      </w:r>
    </w:p>
    <w:p w14:paraId="6644E90F" w14:textId="5D089D71" w:rsidR="007F0DD2" w:rsidRPr="003A32BE" w:rsidRDefault="008B73CC" w:rsidP="00F10A35">
      <w:pPr>
        <w:spacing w:line="360" w:lineRule="auto"/>
        <w:rPr>
          <w:rStyle w:val="A3"/>
          <w:rFonts w:ascii="Arial" w:hAnsi="Arial" w:cs="Arial"/>
          <w:color w:val="000000" w:themeColor="text1"/>
          <w:sz w:val="24"/>
        </w:rPr>
      </w:pPr>
      <w:hyperlink r:id="rId8">
        <w:r w:rsidR="007F0DD2" w:rsidRPr="003A32BE">
          <w:rPr>
            <w:rStyle w:val="InternetLink"/>
            <w:rFonts w:cs="Arial"/>
            <w:szCs w:val="20"/>
            <w:lang w:val="en-US"/>
          </w:rPr>
          <w:t>SieMatic</w:t>
        </w:r>
      </w:hyperlink>
      <w:r w:rsidR="007F0DD2" w:rsidRPr="003A32BE">
        <w:rPr>
          <w:rStyle w:val="A3"/>
          <w:rFonts w:ascii="Arial" w:hAnsi="Arial" w:cs="Arial"/>
          <w:color w:val="000000" w:themeColor="text1"/>
          <w:sz w:val="24"/>
        </w:rPr>
        <w:t xml:space="preserve"> is a premium kitchen brand with a long history and an international reputation for excellence in design, timeless elegance, and </w:t>
      </w:r>
      <w:r w:rsidR="00355CE2" w:rsidRPr="003A32BE">
        <w:rPr>
          <w:rStyle w:val="A3"/>
          <w:rFonts w:ascii="Arial" w:hAnsi="Arial" w:cs="Arial"/>
          <w:color w:val="000000" w:themeColor="text1"/>
          <w:sz w:val="24"/>
        </w:rPr>
        <w:t xml:space="preserve">a </w:t>
      </w:r>
      <w:r w:rsidR="007F0DD2" w:rsidRPr="003A32BE">
        <w:rPr>
          <w:rStyle w:val="A3"/>
          <w:rFonts w:ascii="Arial" w:hAnsi="Arial" w:cs="Arial"/>
          <w:color w:val="000000" w:themeColor="text1"/>
          <w:sz w:val="24"/>
        </w:rPr>
        <w:t>high level of functionality. T</w:t>
      </w:r>
      <w:r w:rsidR="0085595C" w:rsidRPr="003A32BE">
        <w:rPr>
          <w:rStyle w:val="A3"/>
          <w:rFonts w:ascii="Arial" w:hAnsi="Arial" w:cs="Arial"/>
          <w:color w:val="000000" w:themeColor="text1"/>
          <w:sz w:val="24"/>
        </w:rPr>
        <w:t xml:space="preserve">he </w:t>
      </w:r>
      <w:r w:rsidR="00437593" w:rsidRPr="003A32BE">
        <w:rPr>
          <w:rStyle w:val="A3"/>
          <w:rFonts w:ascii="Arial" w:hAnsi="Arial" w:cs="Arial"/>
          <w:color w:val="000000" w:themeColor="text1"/>
          <w:sz w:val="24"/>
        </w:rPr>
        <w:t xml:space="preserve">company’s constantly evolving reinterpretation of the modern kitchen is exemplified by </w:t>
      </w:r>
      <w:r w:rsidR="000D4A49" w:rsidRPr="003A32BE">
        <w:rPr>
          <w:rStyle w:val="A3"/>
          <w:rFonts w:ascii="Arial" w:hAnsi="Arial" w:cs="Arial"/>
          <w:color w:val="000000" w:themeColor="text1"/>
          <w:sz w:val="24"/>
        </w:rPr>
        <w:t xml:space="preserve">the design principle behind its three style collections: </w:t>
      </w:r>
      <w:hyperlink r:id="rId9" w:history="1">
        <w:r w:rsidR="00DC4FA4" w:rsidRPr="003A32BE">
          <w:rPr>
            <w:rStyle w:val="Hyperlink"/>
            <w:rFonts w:ascii="Arial" w:hAnsi="Arial" w:cs="Arial"/>
            <w:szCs w:val="20"/>
            <w:u w:val="none"/>
          </w:rPr>
          <w:t>PURE</w:t>
        </w:r>
      </w:hyperlink>
      <w:r w:rsidR="00DC4FA4" w:rsidRPr="003A32BE">
        <w:rPr>
          <w:rStyle w:val="A3"/>
          <w:rFonts w:ascii="Arial" w:hAnsi="Arial" w:cs="Arial"/>
          <w:color w:val="000000" w:themeColor="text1"/>
          <w:sz w:val="24"/>
        </w:rPr>
        <w:t xml:space="preserve">, </w:t>
      </w:r>
      <w:hyperlink r:id="rId10" w:history="1">
        <w:r w:rsidR="007F0DD2" w:rsidRPr="003A32BE">
          <w:rPr>
            <w:rStyle w:val="Hyperlink"/>
            <w:rFonts w:ascii="Arial" w:hAnsi="Arial" w:cs="Arial"/>
            <w:szCs w:val="20"/>
            <w:u w:val="none"/>
          </w:rPr>
          <w:t>URBAN</w:t>
        </w:r>
      </w:hyperlink>
      <w:r w:rsidR="007F0DD2" w:rsidRPr="003A32BE">
        <w:rPr>
          <w:rStyle w:val="A3"/>
          <w:rFonts w:ascii="Arial" w:hAnsi="Arial" w:cs="Arial"/>
          <w:color w:val="000000" w:themeColor="text1"/>
          <w:sz w:val="24"/>
        </w:rPr>
        <w:t xml:space="preserve">, and </w:t>
      </w:r>
      <w:hyperlink r:id="rId11" w:history="1">
        <w:r w:rsidR="007F0DD2" w:rsidRPr="003A32BE">
          <w:rPr>
            <w:rStyle w:val="Hyperlink"/>
            <w:rFonts w:ascii="Arial" w:hAnsi="Arial" w:cs="Arial"/>
            <w:szCs w:val="20"/>
            <w:u w:val="none"/>
          </w:rPr>
          <w:t>CLASSIC</w:t>
        </w:r>
      </w:hyperlink>
      <w:r w:rsidR="00B104AF" w:rsidRPr="003A32BE">
        <w:rPr>
          <w:rStyle w:val="A3"/>
          <w:rFonts w:ascii="Arial" w:hAnsi="Arial" w:cs="Arial"/>
          <w:color w:val="000000" w:themeColor="text1"/>
          <w:sz w:val="24"/>
        </w:rPr>
        <w:t xml:space="preserve">. </w:t>
      </w:r>
      <w:r w:rsidR="00A7754F" w:rsidRPr="003A32BE">
        <w:rPr>
          <w:rStyle w:val="A3"/>
          <w:rFonts w:ascii="Arial" w:hAnsi="Arial" w:cs="Arial"/>
          <w:color w:val="000000" w:themeColor="text1"/>
          <w:sz w:val="24"/>
        </w:rPr>
        <w:t>SieMatic products are m</w:t>
      </w:r>
      <w:r w:rsidR="00B104AF" w:rsidRPr="003A32BE">
        <w:rPr>
          <w:rStyle w:val="A3"/>
          <w:rFonts w:ascii="Arial" w:hAnsi="Arial" w:cs="Arial"/>
          <w:color w:val="000000" w:themeColor="text1"/>
          <w:sz w:val="24"/>
        </w:rPr>
        <w:t>anufactured in German</w:t>
      </w:r>
      <w:r w:rsidR="00A7754F" w:rsidRPr="003A32BE">
        <w:rPr>
          <w:rStyle w:val="A3"/>
          <w:rFonts w:ascii="Arial" w:hAnsi="Arial" w:cs="Arial"/>
          <w:color w:val="000000" w:themeColor="text1"/>
          <w:sz w:val="24"/>
        </w:rPr>
        <w:t xml:space="preserve">y under </w:t>
      </w:r>
      <w:r w:rsidR="000A2649" w:rsidRPr="003A32BE">
        <w:rPr>
          <w:rStyle w:val="A3"/>
          <w:rFonts w:ascii="Arial" w:hAnsi="Arial" w:cs="Arial"/>
          <w:color w:val="000000" w:themeColor="text1"/>
          <w:sz w:val="24"/>
        </w:rPr>
        <w:t>environmentally responsible</w:t>
      </w:r>
      <w:r w:rsidR="00A7754F" w:rsidRPr="003A32BE">
        <w:rPr>
          <w:rStyle w:val="A3"/>
          <w:rFonts w:ascii="Arial" w:hAnsi="Arial" w:cs="Arial"/>
          <w:color w:val="000000" w:themeColor="text1"/>
          <w:sz w:val="24"/>
        </w:rPr>
        <w:t xml:space="preserve"> standards </w:t>
      </w:r>
      <w:r w:rsidR="000A2649" w:rsidRPr="003A32BE">
        <w:rPr>
          <w:rStyle w:val="A3"/>
          <w:rFonts w:ascii="Arial" w:hAnsi="Arial" w:cs="Arial"/>
          <w:color w:val="000000" w:themeColor="text1"/>
          <w:sz w:val="24"/>
        </w:rPr>
        <w:t>with</w:t>
      </w:r>
      <w:r w:rsidR="00A7754F" w:rsidRPr="003A32BE">
        <w:rPr>
          <w:rStyle w:val="A3"/>
          <w:rFonts w:ascii="Arial" w:hAnsi="Arial" w:cs="Arial"/>
          <w:color w:val="000000" w:themeColor="text1"/>
          <w:sz w:val="24"/>
        </w:rPr>
        <w:t xml:space="preserve"> a commitment to providing distinctive kitchen solutions. </w:t>
      </w:r>
      <w:r w:rsidR="000D4A49" w:rsidRPr="003A32BE">
        <w:rPr>
          <w:rStyle w:val="A3"/>
          <w:rFonts w:ascii="Arial" w:hAnsi="Arial" w:cs="Arial"/>
          <w:color w:val="000000" w:themeColor="text1"/>
          <w:sz w:val="24"/>
        </w:rPr>
        <w:t xml:space="preserve">They are available in over 60 countries </w:t>
      </w:r>
      <w:r w:rsidR="00005F6B" w:rsidRPr="003A32BE">
        <w:rPr>
          <w:rStyle w:val="A3"/>
          <w:rFonts w:ascii="Arial" w:hAnsi="Arial" w:cs="Arial"/>
          <w:color w:val="000000" w:themeColor="text1"/>
          <w:sz w:val="24"/>
        </w:rPr>
        <w:t>throughout</w:t>
      </w:r>
      <w:r w:rsidR="000D4A49" w:rsidRPr="003A32BE">
        <w:rPr>
          <w:rStyle w:val="A3"/>
          <w:rFonts w:ascii="Arial" w:hAnsi="Arial" w:cs="Arial"/>
          <w:color w:val="000000" w:themeColor="text1"/>
          <w:sz w:val="24"/>
        </w:rPr>
        <w:t xml:space="preserve"> five continents</w:t>
      </w:r>
      <w:r w:rsidR="00A7754F" w:rsidRPr="003A32BE">
        <w:rPr>
          <w:rStyle w:val="A3"/>
          <w:rFonts w:ascii="Arial" w:hAnsi="Arial" w:cs="Arial"/>
          <w:color w:val="000000" w:themeColor="text1"/>
          <w:sz w:val="24"/>
        </w:rPr>
        <w:t xml:space="preserve">. </w:t>
      </w:r>
      <w:r w:rsidR="000A2649" w:rsidRPr="003A32BE">
        <w:rPr>
          <w:rStyle w:val="A3"/>
          <w:rFonts w:ascii="Arial" w:hAnsi="Arial" w:cs="Arial"/>
          <w:color w:val="000000" w:themeColor="text1"/>
          <w:sz w:val="24"/>
        </w:rPr>
        <w:t xml:space="preserve">For more information about SieMatic and its products, call (215) 604-1350 or visit </w:t>
      </w:r>
      <w:hyperlink r:id="rId12" w:history="1">
        <w:r w:rsidR="000A2649" w:rsidRPr="003A32BE">
          <w:rPr>
            <w:rStyle w:val="Hyperlink"/>
            <w:rFonts w:ascii="Arial" w:hAnsi="Arial" w:cs="Arial"/>
            <w:szCs w:val="20"/>
            <w:u w:val="none"/>
          </w:rPr>
          <w:t>www.siematic.com</w:t>
        </w:r>
      </w:hyperlink>
      <w:r w:rsidR="003A32BE" w:rsidRPr="003A32BE">
        <w:rPr>
          <w:rStyle w:val="Hyperlink"/>
          <w:rFonts w:ascii="Arial" w:hAnsi="Arial" w:cs="Arial"/>
          <w:color w:val="auto"/>
          <w:szCs w:val="20"/>
          <w:u w:val="none"/>
        </w:rPr>
        <w:t>.</w:t>
      </w:r>
    </w:p>
    <w:p w14:paraId="6D5033BB" w14:textId="6B33634A" w:rsidR="00935C73" w:rsidRPr="003A32BE" w:rsidRDefault="007405CC">
      <w:pPr>
        <w:spacing w:before="240" w:line="360" w:lineRule="auto"/>
        <w:jc w:val="center"/>
        <w:rPr>
          <w:rFonts w:ascii="Arial" w:hAnsi="Arial"/>
        </w:rPr>
      </w:pPr>
      <w:r w:rsidRPr="003A32BE">
        <w:rPr>
          <w:rFonts w:ascii="Arial" w:hAnsi="Arial" w:cs="Arial"/>
          <w:color w:val="000000"/>
        </w:rPr>
        <w:t>###</w:t>
      </w:r>
    </w:p>
    <w:sectPr w:rsidR="00935C73" w:rsidRPr="003A32BE" w:rsidSect="00843B9F">
      <w:headerReference w:type="default" r:id="rId13"/>
      <w:footerReference w:type="default" r:id="rId14"/>
      <w:headerReference w:type="first" r:id="rId15"/>
      <w:footerReference w:type="first" r:id="rId16"/>
      <w:pgSz w:w="12240" w:h="15840"/>
      <w:pgMar w:top="777" w:right="1080" w:bottom="777"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2DCC" w14:textId="77777777" w:rsidR="00437593" w:rsidRDefault="00437593">
      <w:r>
        <w:separator/>
      </w:r>
    </w:p>
  </w:endnote>
  <w:endnote w:type="continuationSeparator" w:id="0">
    <w:p w14:paraId="2749E814" w14:textId="77777777" w:rsidR="00437593" w:rsidRDefault="0043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wiss 72 1 BT">
    <w:altName w:val="Arial"/>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Abadi MT Condensed Light">
    <w:panose1 w:val="020B0306030101010103"/>
    <w:charset w:val="00"/>
    <w:family w:val="auto"/>
    <w:pitch w:val="variable"/>
    <w:sig w:usb0="00000003" w:usb1="00000000" w:usb2="00000000" w:usb3="00000000" w:csb0="00000001" w:csb1="00000000"/>
  </w:font>
  <w:font w:name="Chronicle Text G1">
    <w:altName w:val="Arial"/>
    <w:panose1 w:val="00000000000000000000"/>
    <w:charset w:val="00"/>
    <w:family w:val="modern"/>
    <w:notTrueType/>
    <w:pitch w:val="variable"/>
    <w:sig w:usb0="A00000FF" w:usb1="4000004A" w:usb2="00000000" w:usb3="00000000" w:csb0="0000000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E0BD" w14:textId="77777777" w:rsidR="00437593" w:rsidRPr="003A32BE" w:rsidRDefault="00437593">
    <w:pPr>
      <w:pStyle w:val="Footer"/>
      <w:rPr>
        <w:rFonts w:ascii="Arial" w:hAnsi="Arial"/>
      </w:rPr>
    </w:pPr>
  </w:p>
  <w:p w14:paraId="6E63AA9E" w14:textId="77777777" w:rsidR="00437593" w:rsidRPr="003A32BE" w:rsidRDefault="00437593">
    <w:pPr>
      <w:pStyle w:val="Footer"/>
      <w:rPr>
        <w:rFonts w:ascii="Arial" w:hAnsi="Arial"/>
      </w:rPr>
    </w:pPr>
  </w:p>
  <w:p w14:paraId="00956843" w14:textId="77777777" w:rsidR="00437593" w:rsidRPr="003A32BE" w:rsidRDefault="00437593">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EB8C" w14:textId="77777777" w:rsidR="00437593" w:rsidRPr="003A32BE" w:rsidRDefault="00437593">
    <w:pPr>
      <w:spacing w:before="240" w:after="120"/>
      <w:jc w:val="center"/>
      <w:rPr>
        <w:rFonts w:ascii="Arial" w:hAnsi="Arial" w:cs="Arial"/>
        <w:i/>
        <w:color w:val="000000"/>
        <w:sz w:val="22"/>
      </w:rPr>
    </w:pPr>
    <w:r w:rsidRPr="003A32BE">
      <w:rPr>
        <w:rFonts w:ascii="Arial" w:hAnsi="Arial" w:cs="Arial"/>
        <w:i/>
        <w:color w:val="000000"/>
        <w:sz w:val="22"/>
      </w:rPr>
      <w:t>– more –</w:t>
    </w:r>
  </w:p>
  <w:p w14:paraId="402C4C46" w14:textId="77777777" w:rsidR="00437593" w:rsidRPr="003A32BE" w:rsidRDefault="00437593">
    <w:pPr>
      <w:jc w:val="center"/>
      <w:rPr>
        <w:rFonts w:ascii="Arial" w:hAnsi="Arial" w:cs="Arial"/>
        <w:color w:val="000000"/>
        <w:sz w:val="22"/>
        <w:szCs w:val="15"/>
      </w:rPr>
    </w:pPr>
  </w:p>
  <w:p w14:paraId="7E770147" w14:textId="77777777" w:rsidR="00437593" w:rsidRPr="003A32BE" w:rsidRDefault="00437593">
    <w:pPr>
      <w:rPr>
        <w:rFonts w:ascii="Arial" w:hAnsi="Arial" w:cs="Arial"/>
        <w:color w:val="000000"/>
        <w:sz w:val="22"/>
        <w:szCs w:val="15"/>
      </w:rPr>
    </w:pPr>
  </w:p>
  <w:p w14:paraId="3678F78E" w14:textId="709910A5" w:rsidR="00437593" w:rsidRPr="003A32BE" w:rsidRDefault="00437593">
    <w:pPr>
      <w:jc w:val="center"/>
      <w:rPr>
        <w:rFonts w:ascii="Arial" w:hAnsi="Arial" w:cs="Arial"/>
        <w:color w:val="000000"/>
        <w:sz w:val="22"/>
        <w:szCs w:val="15"/>
      </w:rPr>
    </w:pPr>
    <w:r w:rsidRPr="003A32BE">
      <w:rPr>
        <w:rFonts w:ascii="Arial" w:hAnsi="Arial" w:cs="Arial"/>
        <w:color w:val="000000"/>
        <w:sz w:val="22"/>
        <w:szCs w:val="15"/>
      </w:rPr>
      <w:t>SieMatic Möbelwerke USA</w:t>
    </w:r>
  </w:p>
  <w:p w14:paraId="59BDD8AD" w14:textId="4EAAC7A8" w:rsidR="00437593" w:rsidRPr="003A32BE" w:rsidRDefault="00437593">
    <w:pPr>
      <w:jc w:val="center"/>
      <w:rPr>
        <w:rFonts w:ascii="Arial" w:hAnsi="Arial" w:cs="Arial"/>
        <w:color w:val="000000"/>
        <w:sz w:val="22"/>
        <w:szCs w:val="15"/>
      </w:rPr>
    </w:pPr>
    <w:r w:rsidRPr="003A32BE">
      <w:rPr>
        <w:rFonts w:ascii="Arial" w:hAnsi="Arial" w:cs="Arial"/>
        <w:color w:val="000000"/>
        <w:sz w:val="22"/>
        <w:szCs w:val="15"/>
      </w:rPr>
      <w:t>1000 Floral Vale Boulevard  •  Suite 250  •  Yardley, PA  19067-5569</w:t>
    </w:r>
  </w:p>
  <w:p w14:paraId="632E59BC" w14:textId="0020A307" w:rsidR="00437593" w:rsidRPr="003A32BE" w:rsidRDefault="00437593">
    <w:pPr>
      <w:pStyle w:val="Footer"/>
      <w:jc w:val="center"/>
      <w:rPr>
        <w:rFonts w:ascii="Arial" w:hAnsi="Arial" w:cs="Arial"/>
      </w:rPr>
    </w:pPr>
    <w:r w:rsidRPr="003A32BE">
      <w:rPr>
        <w:rFonts w:ascii="Arial" w:hAnsi="Arial" w:cs="Arial"/>
        <w:color w:val="000000"/>
        <w:sz w:val="22"/>
        <w:szCs w:val="15"/>
      </w:rPr>
      <w:t>Tel 215.604.1350  •  Fax 215.638.1968</w:t>
    </w:r>
    <w:r w:rsidRPr="003A32BE">
      <w:rPr>
        <w:rFonts w:ascii="Arial" w:hAnsi="Arial" w:cs="Arial"/>
        <w:color w:val="000000"/>
        <w:sz w:val="22"/>
        <w:szCs w:val="15"/>
      </w:rPr>
      <w:br/>
    </w:r>
    <w:hyperlink r:id="rId1">
      <w:r w:rsidRPr="003A32BE">
        <w:rPr>
          <w:rStyle w:val="InternetLink"/>
          <w:rFonts w:cs="Arial"/>
          <w:sz w:val="22"/>
          <w:szCs w:val="15"/>
          <w:lang w:val="en-US"/>
        </w:rPr>
        <w:t>www.siematic.com</w:t>
      </w:r>
    </w:hyperlink>
    <w:r w:rsidRPr="003A32BE">
      <w:rPr>
        <w:rFonts w:ascii="Arial" w:hAnsi="Arial" w:cs="Arial"/>
        <w:color w:val="000000"/>
        <w:sz w:val="22"/>
        <w:szCs w:val="15"/>
      </w:rPr>
      <w:t xml:space="preserve">  •  </w:t>
    </w:r>
    <w:hyperlink r:id="rId2">
      <w:r w:rsidRPr="003A32BE">
        <w:rPr>
          <w:rStyle w:val="InternetLink"/>
          <w:rFonts w:cs="Arial"/>
          <w:sz w:val="22"/>
          <w:szCs w:val="15"/>
          <w:lang w:val="en-US"/>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7FCD" w14:textId="77777777" w:rsidR="00437593" w:rsidRDefault="00437593">
      <w:r>
        <w:separator/>
      </w:r>
    </w:p>
  </w:footnote>
  <w:footnote w:type="continuationSeparator" w:id="0">
    <w:p w14:paraId="5C2573AF" w14:textId="77777777" w:rsidR="00437593" w:rsidRDefault="004375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458" w14:textId="77777777" w:rsidR="00437593" w:rsidRDefault="00437593">
    <w:pPr>
      <w:rPr>
        <w:rFonts w:ascii="Arial" w:hAnsi="Arial" w:cs="Arial"/>
        <w:sz w:val="22"/>
      </w:rPr>
    </w:pPr>
    <w:r>
      <w:rPr>
        <w:rFonts w:ascii="Arial" w:hAnsi="Arial" w:cs="Arial"/>
        <w:sz w:val="22"/>
      </w:rPr>
      <w:t xml:space="preserve">SieMatic Press Release: </w:t>
    </w:r>
  </w:p>
  <w:p w14:paraId="5D62BFF0" w14:textId="7B3AC0B4" w:rsidR="00437593" w:rsidRPr="0076261A" w:rsidRDefault="00437593">
    <w:pPr>
      <w:rPr>
        <w:rFonts w:ascii="Arial" w:hAnsi="Arial" w:cs="Arial"/>
        <w:color w:val="000000" w:themeColor="text1"/>
        <w:sz w:val="22"/>
      </w:rPr>
    </w:pPr>
    <w:r w:rsidRPr="00437593">
      <w:rPr>
        <w:rFonts w:ascii="Arial" w:hAnsi="Arial" w:cs="Arial"/>
        <w:color w:val="000000" w:themeColor="text1"/>
        <w:sz w:val="22"/>
        <w:szCs w:val="22"/>
      </w:rPr>
      <w:t>SieMatic Wins Coveted German Design Award 2016 in Gold</w:t>
    </w:r>
    <w:r w:rsidRPr="00437593">
      <w:rPr>
        <w:rFonts w:ascii="Arial" w:hAnsi="Arial" w:cs="Arial"/>
        <w:i/>
        <w:color w:val="000000" w:themeColor="text1"/>
        <w:sz w:val="22"/>
        <w:szCs w:val="22"/>
      </w:rPr>
      <w:br/>
    </w:r>
    <w:r w:rsidRPr="0076261A">
      <w:rPr>
        <w:rFonts w:ascii="Arial" w:hAnsi="Arial" w:cs="Arial"/>
        <w:color w:val="000000" w:themeColor="text1"/>
        <w:sz w:val="22"/>
      </w:rPr>
      <w:t xml:space="preserve">Page </w:t>
    </w:r>
    <w:r w:rsidRPr="0076261A">
      <w:rPr>
        <w:rFonts w:ascii="Arial" w:hAnsi="Arial" w:cs="Arial"/>
        <w:color w:val="000000" w:themeColor="text1"/>
        <w:sz w:val="22"/>
      </w:rPr>
      <w:fldChar w:fldCharType="begin"/>
    </w:r>
    <w:r w:rsidRPr="0076261A">
      <w:rPr>
        <w:rFonts w:ascii="Arial" w:hAnsi="Arial" w:cs="Arial"/>
      </w:rPr>
      <w:instrText>PAGE</w:instrText>
    </w:r>
    <w:r w:rsidRPr="0076261A">
      <w:rPr>
        <w:rFonts w:ascii="Arial" w:hAnsi="Arial" w:cs="Arial"/>
      </w:rPr>
      <w:fldChar w:fldCharType="separate"/>
    </w:r>
    <w:r w:rsidR="008B73CC">
      <w:rPr>
        <w:rFonts w:ascii="Arial" w:hAnsi="Arial" w:cs="Arial"/>
        <w:noProof/>
      </w:rPr>
      <w:t>2</w:t>
    </w:r>
    <w:r w:rsidRPr="0076261A">
      <w:rPr>
        <w:rFonts w:ascii="Arial" w:hAnsi="Arial" w:cs="Arial"/>
      </w:rPr>
      <w:fldChar w:fldCharType="end"/>
    </w:r>
    <w:r w:rsidRPr="0076261A">
      <w:rPr>
        <w:rFonts w:ascii="Arial" w:hAnsi="Arial" w:cs="Arial"/>
        <w:color w:val="000000" w:themeColor="text1"/>
        <w:sz w:val="22"/>
      </w:rPr>
      <w:t xml:space="preserve"> of </w:t>
    </w:r>
    <w:r w:rsidRPr="0076261A">
      <w:rPr>
        <w:rFonts w:ascii="Arial" w:hAnsi="Arial" w:cs="Arial"/>
        <w:color w:val="000000" w:themeColor="text1"/>
        <w:sz w:val="22"/>
      </w:rPr>
      <w:fldChar w:fldCharType="begin"/>
    </w:r>
    <w:r w:rsidRPr="0076261A">
      <w:rPr>
        <w:rFonts w:ascii="Arial" w:hAnsi="Arial" w:cs="Arial"/>
      </w:rPr>
      <w:instrText>NUMPAGES</w:instrText>
    </w:r>
    <w:r w:rsidRPr="0076261A">
      <w:rPr>
        <w:rFonts w:ascii="Arial" w:hAnsi="Arial" w:cs="Arial"/>
      </w:rPr>
      <w:fldChar w:fldCharType="separate"/>
    </w:r>
    <w:r w:rsidR="008B73CC">
      <w:rPr>
        <w:rFonts w:ascii="Arial" w:hAnsi="Arial" w:cs="Arial"/>
        <w:noProof/>
      </w:rPr>
      <w:t>2</w:t>
    </w:r>
    <w:r w:rsidRPr="0076261A">
      <w:rPr>
        <w:rFonts w:ascii="Arial" w:hAnsi="Arial" w:cs="Arial"/>
      </w:rPr>
      <w:fldChar w:fldCharType="end"/>
    </w:r>
  </w:p>
  <w:p w14:paraId="79A1F0F0" w14:textId="77777777" w:rsidR="00437593" w:rsidRDefault="00437593">
    <w:pPr>
      <w:pStyle w:val="Header"/>
      <w:rPr>
        <w:rFonts w:ascii="Arial" w:hAnsi="Arial" w:cs="Arial"/>
      </w:rPr>
    </w:pPr>
  </w:p>
  <w:p w14:paraId="68FC2B7A" w14:textId="77777777" w:rsidR="00437593" w:rsidRDefault="00437593">
    <w:pPr>
      <w:pStyle w:val="Header"/>
      <w:rPr>
        <w:rFonts w:ascii="Arial" w:hAnsi="Arial" w:cs="Arial"/>
      </w:rPr>
    </w:pPr>
  </w:p>
  <w:p w14:paraId="54A529B6" w14:textId="77777777" w:rsidR="00437593" w:rsidRDefault="00437593">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3560" w14:textId="1BE04651" w:rsidR="00437593" w:rsidRDefault="00437593">
    <w:pPr>
      <w:pStyle w:val="Header"/>
      <w:jc w:val="right"/>
      <w:rPr>
        <w:rFonts w:ascii="Arial" w:hAnsi="Arial"/>
      </w:rPr>
    </w:pPr>
    <w:r>
      <w:rPr>
        <w:rFonts w:ascii="Arial" w:hAnsi="Arial"/>
        <w:noProof/>
      </w:rPr>
      <w:drawing>
        <wp:inline distT="0" distB="0" distL="0" distR="0" wp14:anchorId="05F64880" wp14:editId="54481D62">
          <wp:extent cx="1377696"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_k.png"/>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8"/>
  <w:removePersonalInformation/>
  <w:removeDateAndTim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05F6B"/>
    <w:rsid w:val="00012555"/>
    <w:rsid w:val="00016576"/>
    <w:rsid w:val="00017A79"/>
    <w:rsid w:val="00050073"/>
    <w:rsid w:val="00051594"/>
    <w:rsid w:val="00063825"/>
    <w:rsid w:val="00065C75"/>
    <w:rsid w:val="00073C29"/>
    <w:rsid w:val="0008222A"/>
    <w:rsid w:val="00082EC0"/>
    <w:rsid w:val="00082F32"/>
    <w:rsid w:val="000A2649"/>
    <w:rsid w:val="000A68A0"/>
    <w:rsid w:val="000C1D62"/>
    <w:rsid w:val="000D3C31"/>
    <w:rsid w:val="000D4A49"/>
    <w:rsid w:val="000D7932"/>
    <w:rsid w:val="000E517D"/>
    <w:rsid w:val="000F6A22"/>
    <w:rsid w:val="000F6C29"/>
    <w:rsid w:val="001014A6"/>
    <w:rsid w:val="00107527"/>
    <w:rsid w:val="00111585"/>
    <w:rsid w:val="00132110"/>
    <w:rsid w:val="001352F1"/>
    <w:rsid w:val="001454F4"/>
    <w:rsid w:val="00151FF8"/>
    <w:rsid w:val="00153242"/>
    <w:rsid w:val="00153EE9"/>
    <w:rsid w:val="00162FFF"/>
    <w:rsid w:val="0017228B"/>
    <w:rsid w:val="0017516B"/>
    <w:rsid w:val="00176935"/>
    <w:rsid w:val="0017760E"/>
    <w:rsid w:val="00182AAD"/>
    <w:rsid w:val="00190B27"/>
    <w:rsid w:val="001A0D17"/>
    <w:rsid w:val="001A6293"/>
    <w:rsid w:val="001B0166"/>
    <w:rsid w:val="001B227C"/>
    <w:rsid w:val="001B650E"/>
    <w:rsid w:val="001C476B"/>
    <w:rsid w:val="001D3F44"/>
    <w:rsid w:val="001E2C5B"/>
    <w:rsid w:val="001F319F"/>
    <w:rsid w:val="00206A00"/>
    <w:rsid w:val="00220BE2"/>
    <w:rsid w:val="0022118A"/>
    <w:rsid w:val="00224712"/>
    <w:rsid w:val="002449DB"/>
    <w:rsid w:val="0026518B"/>
    <w:rsid w:val="00281308"/>
    <w:rsid w:val="00281BB8"/>
    <w:rsid w:val="0029094E"/>
    <w:rsid w:val="0029205E"/>
    <w:rsid w:val="00294DAB"/>
    <w:rsid w:val="002B6AAF"/>
    <w:rsid w:val="002C1EBD"/>
    <w:rsid w:val="002D4CEC"/>
    <w:rsid w:val="002D657B"/>
    <w:rsid w:val="002E097B"/>
    <w:rsid w:val="002F184A"/>
    <w:rsid w:val="002F7EFC"/>
    <w:rsid w:val="0030097D"/>
    <w:rsid w:val="00312C99"/>
    <w:rsid w:val="003246B5"/>
    <w:rsid w:val="00324942"/>
    <w:rsid w:val="00354E5C"/>
    <w:rsid w:val="00355CE2"/>
    <w:rsid w:val="00362FEE"/>
    <w:rsid w:val="003819BD"/>
    <w:rsid w:val="0038452E"/>
    <w:rsid w:val="00384901"/>
    <w:rsid w:val="00385A0C"/>
    <w:rsid w:val="00385FC5"/>
    <w:rsid w:val="003A32BE"/>
    <w:rsid w:val="003A3754"/>
    <w:rsid w:val="003A7EA5"/>
    <w:rsid w:val="003B2DB2"/>
    <w:rsid w:val="003B4F69"/>
    <w:rsid w:val="003D413C"/>
    <w:rsid w:val="003E25A1"/>
    <w:rsid w:val="003E6F04"/>
    <w:rsid w:val="003F3D72"/>
    <w:rsid w:val="004015B3"/>
    <w:rsid w:val="0042481D"/>
    <w:rsid w:val="00426239"/>
    <w:rsid w:val="00437593"/>
    <w:rsid w:val="00454CB6"/>
    <w:rsid w:val="004734DB"/>
    <w:rsid w:val="0048771D"/>
    <w:rsid w:val="00496F6B"/>
    <w:rsid w:val="004A1271"/>
    <w:rsid w:val="004A6DF4"/>
    <w:rsid w:val="004B262A"/>
    <w:rsid w:val="004B6502"/>
    <w:rsid w:val="004D291D"/>
    <w:rsid w:val="004E47E5"/>
    <w:rsid w:val="004E4920"/>
    <w:rsid w:val="00501170"/>
    <w:rsid w:val="00501E39"/>
    <w:rsid w:val="00517ABE"/>
    <w:rsid w:val="00525286"/>
    <w:rsid w:val="00525D96"/>
    <w:rsid w:val="005464FC"/>
    <w:rsid w:val="005842B4"/>
    <w:rsid w:val="005A7FED"/>
    <w:rsid w:val="005B653B"/>
    <w:rsid w:val="005C1253"/>
    <w:rsid w:val="005C2869"/>
    <w:rsid w:val="005C2C50"/>
    <w:rsid w:val="005D3243"/>
    <w:rsid w:val="005D4315"/>
    <w:rsid w:val="005E3935"/>
    <w:rsid w:val="00607449"/>
    <w:rsid w:val="00635174"/>
    <w:rsid w:val="00635483"/>
    <w:rsid w:val="00641029"/>
    <w:rsid w:val="006552E1"/>
    <w:rsid w:val="00667DC7"/>
    <w:rsid w:val="00677C00"/>
    <w:rsid w:val="00677C5D"/>
    <w:rsid w:val="00684BB6"/>
    <w:rsid w:val="00691795"/>
    <w:rsid w:val="006A72BE"/>
    <w:rsid w:val="006D1661"/>
    <w:rsid w:val="00703647"/>
    <w:rsid w:val="00706AE0"/>
    <w:rsid w:val="00707FAA"/>
    <w:rsid w:val="00714868"/>
    <w:rsid w:val="00714E18"/>
    <w:rsid w:val="007167F0"/>
    <w:rsid w:val="00722BD2"/>
    <w:rsid w:val="00733605"/>
    <w:rsid w:val="007405CC"/>
    <w:rsid w:val="0074096C"/>
    <w:rsid w:val="00746C95"/>
    <w:rsid w:val="00747EF8"/>
    <w:rsid w:val="0076261A"/>
    <w:rsid w:val="00767AD1"/>
    <w:rsid w:val="00770374"/>
    <w:rsid w:val="00774299"/>
    <w:rsid w:val="00776D9F"/>
    <w:rsid w:val="00791DF2"/>
    <w:rsid w:val="007926F9"/>
    <w:rsid w:val="007956B2"/>
    <w:rsid w:val="007A2CD8"/>
    <w:rsid w:val="007A32B2"/>
    <w:rsid w:val="007A63F7"/>
    <w:rsid w:val="007A7548"/>
    <w:rsid w:val="007B0E7B"/>
    <w:rsid w:val="007B122D"/>
    <w:rsid w:val="007B6BB8"/>
    <w:rsid w:val="007C28E4"/>
    <w:rsid w:val="007E0EFC"/>
    <w:rsid w:val="007E5C3D"/>
    <w:rsid w:val="007E792B"/>
    <w:rsid w:val="007F0DD2"/>
    <w:rsid w:val="00830594"/>
    <w:rsid w:val="00831452"/>
    <w:rsid w:val="0083166C"/>
    <w:rsid w:val="00843B9F"/>
    <w:rsid w:val="00845324"/>
    <w:rsid w:val="00850A9E"/>
    <w:rsid w:val="0085595C"/>
    <w:rsid w:val="00870E4B"/>
    <w:rsid w:val="00876F0F"/>
    <w:rsid w:val="008919CB"/>
    <w:rsid w:val="008B0930"/>
    <w:rsid w:val="008B1476"/>
    <w:rsid w:val="008B73CC"/>
    <w:rsid w:val="008D0910"/>
    <w:rsid w:val="008D2CF9"/>
    <w:rsid w:val="008D42BE"/>
    <w:rsid w:val="008F5C83"/>
    <w:rsid w:val="00901C21"/>
    <w:rsid w:val="00903F61"/>
    <w:rsid w:val="00905454"/>
    <w:rsid w:val="00907B75"/>
    <w:rsid w:val="00915FCA"/>
    <w:rsid w:val="00920CAC"/>
    <w:rsid w:val="009213BD"/>
    <w:rsid w:val="00922E2D"/>
    <w:rsid w:val="009303AB"/>
    <w:rsid w:val="009307E7"/>
    <w:rsid w:val="009332D6"/>
    <w:rsid w:val="00935C73"/>
    <w:rsid w:val="009375BC"/>
    <w:rsid w:val="009427EE"/>
    <w:rsid w:val="00942A94"/>
    <w:rsid w:val="0095129A"/>
    <w:rsid w:val="009530BB"/>
    <w:rsid w:val="00953C58"/>
    <w:rsid w:val="009602C6"/>
    <w:rsid w:val="009632BF"/>
    <w:rsid w:val="009658EF"/>
    <w:rsid w:val="0097157E"/>
    <w:rsid w:val="00974D87"/>
    <w:rsid w:val="00981F7D"/>
    <w:rsid w:val="009829BD"/>
    <w:rsid w:val="009919C5"/>
    <w:rsid w:val="009953FD"/>
    <w:rsid w:val="009A10B0"/>
    <w:rsid w:val="009A56A8"/>
    <w:rsid w:val="009A7DE3"/>
    <w:rsid w:val="009C052D"/>
    <w:rsid w:val="009C4383"/>
    <w:rsid w:val="009C7378"/>
    <w:rsid w:val="009D00B3"/>
    <w:rsid w:val="009D53D6"/>
    <w:rsid w:val="009F4CCD"/>
    <w:rsid w:val="009F5C55"/>
    <w:rsid w:val="009F6B19"/>
    <w:rsid w:val="00A016D0"/>
    <w:rsid w:val="00A058F3"/>
    <w:rsid w:val="00A12E28"/>
    <w:rsid w:val="00A13070"/>
    <w:rsid w:val="00A15D08"/>
    <w:rsid w:val="00A251A4"/>
    <w:rsid w:val="00A36698"/>
    <w:rsid w:val="00A40175"/>
    <w:rsid w:val="00A743A7"/>
    <w:rsid w:val="00A7754F"/>
    <w:rsid w:val="00A9287B"/>
    <w:rsid w:val="00A9327A"/>
    <w:rsid w:val="00AA4A46"/>
    <w:rsid w:val="00AB3CD4"/>
    <w:rsid w:val="00AB625B"/>
    <w:rsid w:val="00AD4144"/>
    <w:rsid w:val="00AD5EBC"/>
    <w:rsid w:val="00AE6DF5"/>
    <w:rsid w:val="00AE7AD4"/>
    <w:rsid w:val="00AF5280"/>
    <w:rsid w:val="00AF7611"/>
    <w:rsid w:val="00B05F10"/>
    <w:rsid w:val="00B104AF"/>
    <w:rsid w:val="00B13ADF"/>
    <w:rsid w:val="00B151B5"/>
    <w:rsid w:val="00B17EA7"/>
    <w:rsid w:val="00B24013"/>
    <w:rsid w:val="00B25052"/>
    <w:rsid w:val="00B2673C"/>
    <w:rsid w:val="00B722DE"/>
    <w:rsid w:val="00B7627D"/>
    <w:rsid w:val="00B82AA9"/>
    <w:rsid w:val="00B87B8B"/>
    <w:rsid w:val="00B91A77"/>
    <w:rsid w:val="00B96B6A"/>
    <w:rsid w:val="00BB4C0B"/>
    <w:rsid w:val="00BB6494"/>
    <w:rsid w:val="00BD6D18"/>
    <w:rsid w:val="00BE5040"/>
    <w:rsid w:val="00BE5E6A"/>
    <w:rsid w:val="00BF5268"/>
    <w:rsid w:val="00C13A0B"/>
    <w:rsid w:val="00C14B54"/>
    <w:rsid w:val="00C30055"/>
    <w:rsid w:val="00C36224"/>
    <w:rsid w:val="00C403A2"/>
    <w:rsid w:val="00C52D54"/>
    <w:rsid w:val="00C62917"/>
    <w:rsid w:val="00CA1D10"/>
    <w:rsid w:val="00CA33D1"/>
    <w:rsid w:val="00CC6BA4"/>
    <w:rsid w:val="00CD247B"/>
    <w:rsid w:val="00CF399C"/>
    <w:rsid w:val="00CF6246"/>
    <w:rsid w:val="00D11E8D"/>
    <w:rsid w:val="00D13D58"/>
    <w:rsid w:val="00D23230"/>
    <w:rsid w:val="00D3655B"/>
    <w:rsid w:val="00D416B8"/>
    <w:rsid w:val="00D52420"/>
    <w:rsid w:val="00D554EF"/>
    <w:rsid w:val="00D63F27"/>
    <w:rsid w:val="00D85007"/>
    <w:rsid w:val="00D96BDC"/>
    <w:rsid w:val="00D972CF"/>
    <w:rsid w:val="00DA5A2D"/>
    <w:rsid w:val="00DA602D"/>
    <w:rsid w:val="00DB2740"/>
    <w:rsid w:val="00DB2A28"/>
    <w:rsid w:val="00DB404A"/>
    <w:rsid w:val="00DC4FA4"/>
    <w:rsid w:val="00DE052B"/>
    <w:rsid w:val="00DF2CD6"/>
    <w:rsid w:val="00E02544"/>
    <w:rsid w:val="00E0468B"/>
    <w:rsid w:val="00E0726A"/>
    <w:rsid w:val="00E20157"/>
    <w:rsid w:val="00E215A3"/>
    <w:rsid w:val="00E33D61"/>
    <w:rsid w:val="00E35256"/>
    <w:rsid w:val="00E44E94"/>
    <w:rsid w:val="00E56ACE"/>
    <w:rsid w:val="00E64C7F"/>
    <w:rsid w:val="00E82187"/>
    <w:rsid w:val="00E84ED5"/>
    <w:rsid w:val="00E901E8"/>
    <w:rsid w:val="00EA01BB"/>
    <w:rsid w:val="00EA04CB"/>
    <w:rsid w:val="00EA32E0"/>
    <w:rsid w:val="00EA592E"/>
    <w:rsid w:val="00EB49E7"/>
    <w:rsid w:val="00EC12C4"/>
    <w:rsid w:val="00ED1883"/>
    <w:rsid w:val="00ED6155"/>
    <w:rsid w:val="00ED7C39"/>
    <w:rsid w:val="00EE6B4E"/>
    <w:rsid w:val="00F100A7"/>
    <w:rsid w:val="00F10A35"/>
    <w:rsid w:val="00F45C3D"/>
    <w:rsid w:val="00F51C1F"/>
    <w:rsid w:val="00F57BFE"/>
    <w:rsid w:val="00F64587"/>
    <w:rsid w:val="00F772D2"/>
    <w:rsid w:val="00F80804"/>
    <w:rsid w:val="00F84906"/>
    <w:rsid w:val="00F879A4"/>
    <w:rsid w:val="00F954FF"/>
    <w:rsid w:val="00F96D87"/>
    <w:rsid w:val="00FA764A"/>
    <w:rsid w:val="00FB50A1"/>
    <w:rsid w:val="00FC1F71"/>
    <w:rsid w:val="00FC3BD3"/>
    <w:rsid w:val="00FD7E6F"/>
    <w:rsid w:val="00FF4E1D"/>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ematic.com/en/kitchens-and-style-collections/classic.html" TargetMode="External"/><Relationship Id="rId12" Type="http://schemas.openxmlformats.org/officeDocument/2006/relationships/hyperlink" Target="http://www.siematic.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www.siematic.com/en/home.html" TargetMode="External"/><Relationship Id="rId9" Type="http://schemas.openxmlformats.org/officeDocument/2006/relationships/hyperlink" Target="http://www.siematic.com/en/kitchens-and-style-collections/pure.html" TargetMode="External"/><Relationship Id="rId10" Type="http://schemas.openxmlformats.org/officeDocument/2006/relationships/hyperlink" Target="http://www.siematic.com/en/kitchens-and-style-collections/urban.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ematic.com/en/home.html"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2911</Characters>
  <Application>Microsoft Macintosh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3420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2015-12-12T04:18:00Z</dcterms:created>
  <dcterms:modified xsi:type="dcterms:W3CDTF">2015-12-15T01:00:00Z</dcterms:modified>
  <cp:category/>
  <dc:language>en-US</dc:language>
</cp:coreProperties>
</file>